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465"/>
        <w:gridCol w:w="3495"/>
        <w:gridCol w:w="465"/>
        <w:gridCol w:w="3495"/>
      </w:tblGrid>
      <w:tr w:rsidR="00FE5185" w:rsidRPr="00BA5BBA" w:rsidTr="00C813E7">
        <w:trPr>
          <w:cantSplit/>
          <w:trHeight w:hRule="exact" w:val="1440"/>
        </w:trPr>
        <w:tc>
          <w:tcPr>
            <w:tcW w:w="3585" w:type="dxa"/>
            <w:vAlign w:val="center"/>
          </w:tcPr>
          <w:p w:rsidR="00FE5185" w:rsidRPr="00C813E7" w:rsidRDefault="00FE5185" w:rsidP="00FE5185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b/>
                <w:iCs/>
                <w:color w:val="000000"/>
                <w:szCs w:val="18"/>
              </w:rPr>
              <w:t>Pea, Dwarf Gray Sugar</w:t>
            </w: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</w:t>
            </w:r>
            <w:bookmarkStart w:id="0" w:name="_GoBack"/>
            <w:bookmarkEnd w:id="0"/>
            <w:r w:rsidRPr="00C813E7">
              <w:rPr>
                <w:rFonts w:asciiTheme="minorHAnsi" w:hAnsiTheme="minorHAnsi"/>
                <w:color w:val="000000"/>
                <w:szCs w:val="18"/>
              </w:rPr>
              <w:t>ow 24-30".  No staking required.  60 days. Direct seed 2-3” apart at a depth of ½ to 1”. Rows 16-18” apart. Full Sun.</w:t>
            </w:r>
          </w:p>
          <w:p w:rsidR="00FE5185" w:rsidRPr="00C813E7" w:rsidRDefault="00FE5185" w:rsidP="00BA5BBA">
            <w:pPr>
              <w:pStyle w:val="Address"/>
              <w:rPr>
                <w:rFonts w:asciiTheme="minorHAnsi" w:hAnsiTheme="minorHAnsi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b/>
                <w:iCs/>
                <w:color w:val="000000"/>
                <w:szCs w:val="18"/>
              </w:rPr>
              <w:t>Pea, Dwarf Gray Sugar</w:t>
            </w: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C813E7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b/>
                <w:iCs/>
                <w:color w:val="000000"/>
                <w:szCs w:val="18"/>
              </w:rPr>
              <w:t>Pea, Dwarf Gray Sugar</w:t>
            </w:r>
            <w:r w:rsidR="00FE5185" w:rsidRPr="00C813E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="00FE5185"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="00FE5185"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="00FE5185"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="00FE5185"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="00FE5185"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="00FE5185"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</w:tblGrid>
            <w:tr w:rsidR="00FE5185" w:rsidRPr="00C813E7" w:rsidTr="00B40DDD">
              <w:trPr>
                <w:cantSplit/>
                <w:trHeight w:hRule="exact" w:val="1440"/>
              </w:trPr>
              <w:tc>
                <w:tcPr>
                  <w:tcW w:w="3780" w:type="dxa"/>
                </w:tcPr>
                <w:p w:rsidR="00FE5185" w:rsidRPr="00C813E7" w:rsidRDefault="00FE5185" w:rsidP="00B40DDD">
                  <w:pPr>
                    <w:rPr>
                      <w:rFonts w:asciiTheme="minorHAnsi" w:hAnsiTheme="minorHAnsi"/>
                      <w:szCs w:val="18"/>
                    </w:rPr>
                  </w:pPr>
                  <w:r w:rsidRPr="00C813E7">
                    <w:rPr>
                      <w:rFonts w:asciiTheme="minorHAnsi" w:hAnsiTheme="minorHAnsi"/>
                      <w:iCs/>
                      <w:color w:val="000000"/>
                      <w:szCs w:val="18"/>
                    </w:rPr>
                    <w:t>Pea, Dwarf Gray Sugar.</w:t>
                  </w:r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(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Pisum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sativum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)</w:t>
                  </w:r>
                  <w:r w:rsidRPr="00C813E7">
                    <w:rPr>
                      <w:rFonts w:asciiTheme="minorHAnsi" w:hAnsiTheme="minorHAnsi"/>
                      <w:color w:val="000000"/>
                      <w:szCs w:val="18"/>
                    </w:rPr>
                    <w:t xml:space="preserve"> Broad pale green 3-4" edible pods.  Purple bi-colored blossoms. Vines grow 24-30".  No staking required.  60 days. Direct seed 2-3” apart at a depth of ½ to 1”. Rows 16-18” apart. Full Sun.</w:t>
                  </w:r>
                </w:p>
              </w:tc>
            </w:tr>
            <w:tr w:rsidR="00FE5185" w:rsidRPr="00C813E7" w:rsidTr="00B40DDD">
              <w:trPr>
                <w:cantSplit/>
                <w:trHeight w:hRule="exact" w:val="1440"/>
              </w:trPr>
              <w:tc>
                <w:tcPr>
                  <w:tcW w:w="3780" w:type="dxa"/>
                </w:tcPr>
                <w:p w:rsidR="00FE5185" w:rsidRPr="00C813E7" w:rsidRDefault="00FE5185" w:rsidP="00B40DDD">
                  <w:pPr>
                    <w:rPr>
                      <w:rFonts w:asciiTheme="minorHAnsi" w:hAnsiTheme="minorHAnsi"/>
                      <w:szCs w:val="18"/>
                    </w:rPr>
                  </w:pPr>
                  <w:r w:rsidRPr="00C813E7">
                    <w:rPr>
                      <w:rFonts w:asciiTheme="minorHAnsi" w:hAnsiTheme="minorHAnsi"/>
                      <w:iCs/>
                      <w:color w:val="000000"/>
                      <w:szCs w:val="18"/>
                    </w:rPr>
                    <w:t>Pea, Dwarf Gray Sugar.</w:t>
                  </w:r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(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Pisum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sativum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)</w:t>
                  </w:r>
                  <w:r w:rsidRPr="00C813E7">
                    <w:rPr>
                      <w:rFonts w:asciiTheme="minorHAnsi" w:hAnsiTheme="minorHAnsi"/>
                      <w:color w:val="000000"/>
                      <w:szCs w:val="18"/>
                    </w:rPr>
                    <w:t xml:space="preserve"> Broad pale green 3-4" edible pods.  Purple bi-colored blossoms. Vines grow 24-30".  No staking required.  60 days. Direct seed 2-3” apart at a depth of ½ to 1”. Rows 16-18” apart. Full Sun.</w:t>
                  </w:r>
                </w:p>
              </w:tc>
            </w:tr>
            <w:tr w:rsidR="00FE5185" w:rsidRPr="00C813E7" w:rsidTr="00B40DDD">
              <w:trPr>
                <w:cantSplit/>
                <w:trHeight w:hRule="exact" w:val="1440"/>
              </w:trPr>
              <w:tc>
                <w:tcPr>
                  <w:tcW w:w="3780" w:type="dxa"/>
                </w:tcPr>
                <w:p w:rsidR="00FE5185" w:rsidRPr="00C813E7" w:rsidRDefault="00FE5185" w:rsidP="00B40DDD">
                  <w:pPr>
                    <w:rPr>
                      <w:rFonts w:asciiTheme="minorHAnsi" w:hAnsiTheme="minorHAnsi"/>
                      <w:szCs w:val="18"/>
                    </w:rPr>
                  </w:pPr>
                  <w:r w:rsidRPr="00C813E7">
                    <w:rPr>
                      <w:rFonts w:asciiTheme="minorHAnsi" w:hAnsiTheme="minorHAnsi"/>
                      <w:iCs/>
                      <w:color w:val="000000"/>
                      <w:szCs w:val="18"/>
                    </w:rPr>
                    <w:t>Pea, Dwarf Gray Sugar.</w:t>
                  </w:r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(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Pisum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sativum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)</w:t>
                  </w:r>
                  <w:r w:rsidRPr="00C813E7">
                    <w:rPr>
                      <w:rFonts w:asciiTheme="minorHAnsi" w:hAnsiTheme="minorHAnsi"/>
                      <w:color w:val="000000"/>
                      <w:szCs w:val="18"/>
                    </w:rPr>
                    <w:t xml:space="preserve"> Broad pale green 3-4" edible pods.  Purple bi-colored blossoms. Vines grow 24-30".  No staking required.  60 days. Direct seed 2-3” apart at a depth of ½ to 1”. Rows 16-18” apart. Full Sun.</w:t>
                  </w:r>
                </w:p>
              </w:tc>
            </w:tr>
          </w:tbl>
          <w:p w:rsidR="00FE5185" w:rsidRPr="00C813E7" w:rsidRDefault="00FE5185" w:rsidP="00BA5BBA">
            <w:pPr>
              <w:pStyle w:val="Address"/>
              <w:rPr>
                <w:rFonts w:asciiTheme="minorHAnsi" w:hAnsiTheme="minorHAnsi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</w:tblGrid>
            <w:tr w:rsidR="00FE5185" w:rsidRPr="00C813E7" w:rsidTr="00B40DDD">
              <w:trPr>
                <w:cantSplit/>
                <w:trHeight w:hRule="exact" w:val="1440"/>
              </w:trPr>
              <w:tc>
                <w:tcPr>
                  <w:tcW w:w="3780" w:type="dxa"/>
                </w:tcPr>
                <w:p w:rsidR="00FE5185" w:rsidRPr="00C813E7" w:rsidRDefault="00FE5185" w:rsidP="00B40DDD">
                  <w:pPr>
                    <w:rPr>
                      <w:rFonts w:asciiTheme="minorHAnsi" w:hAnsiTheme="minorHAnsi"/>
                      <w:szCs w:val="18"/>
                    </w:rPr>
                  </w:pPr>
                  <w:r w:rsidRPr="00C813E7">
                    <w:rPr>
                      <w:rFonts w:asciiTheme="minorHAnsi" w:hAnsiTheme="minorHAnsi"/>
                      <w:iCs/>
                      <w:color w:val="000000"/>
                      <w:szCs w:val="18"/>
                    </w:rPr>
                    <w:t>Pea, Dwarf Gray Sugar.</w:t>
                  </w:r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(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Pisum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sativum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)</w:t>
                  </w:r>
                  <w:r w:rsidRPr="00C813E7">
                    <w:rPr>
                      <w:rFonts w:asciiTheme="minorHAnsi" w:hAnsiTheme="minorHAnsi"/>
                      <w:color w:val="000000"/>
                      <w:szCs w:val="18"/>
                    </w:rPr>
                    <w:t xml:space="preserve"> Broad pale green 3-4" edible pods.  Purple bi-colored blossoms. Vines grow 24-30".  No staking required.  60 days. Direct seed 2-3” apart at a depth of ½ to 1”. Rows 16-18” apart. Full Sun.</w:t>
                  </w:r>
                </w:p>
              </w:tc>
            </w:tr>
            <w:tr w:rsidR="00FE5185" w:rsidRPr="00C813E7" w:rsidTr="00B40DDD">
              <w:trPr>
                <w:cantSplit/>
                <w:trHeight w:hRule="exact" w:val="1440"/>
              </w:trPr>
              <w:tc>
                <w:tcPr>
                  <w:tcW w:w="3780" w:type="dxa"/>
                </w:tcPr>
                <w:p w:rsidR="00FE5185" w:rsidRPr="00C813E7" w:rsidRDefault="00FE5185" w:rsidP="00B40DDD">
                  <w:pPr>
                    <w:rPr>
                      <w:rFonts w:asciiTheme="minorHAnsi" w:hAnsiTheme="minorHAnsi"/>
                      <w:szCs w:val="18"/>
                    </w:rPr>
                  </w:pPr>
                  <w:r w:rsidRPr="00C813E7">
                    <w:rPr>
                      <w:rFonts w:asciiTheme="minorHAnsi" w:hAnsiTheme="minorHAnsi"/>
                      <w:iCs/>
                      <w:color w:val="000000"/>
                      <w:szCs w:val="18"/>
                    </w:rPr>
                    <w:t>Pea, Dwarf Gray Sugar.</w:t>
                  </w:r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(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Pisum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sativum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)</w:t>
                  </w:r>
                  <w:r w:rsidRPr="00C813E7">
                    <w:rPr>
                      <w:rFonts w:asciiTheme="minorHAnsi" w:hAnsiTheme="minorHAnsi"/>
                      <w:color w:val="000000"/>
                      <w:szCs w:val="18"/>
                    </w:rPr>
                    <w:t xml:space="preserve"> Broad pale green 3-4" edible pods.  Purple bi-colored blossoms. Vines grow 24-30".  No staking required.  60 days. Direct seed 2-3” apart at a depth of ½ to 1”. Rows 16-18” apart. Full Sun.</w:t>
                  </w:r>
                </w:p>
              </w:tc>
            </w:tr>
            <w:tr w:rsidR="00FE5185" w:rsidRPr="00C813E7" w:rsidTr="00B40DDD">
              <w:trPr>
                <w:cantSplit/>
                <w:trHeight w:hRule="exact" w:val="1440"/>
              </w:trPr>
              <w:tc>
                <w:tcPr>
                  <w:tcW w:w="3780" w:type="dxa"/>
                </w:tcPr>
                <w:p w:rsidR="00FE5185" w:rsidRPr="00C813E7" w:rsidRDefault="00FE5185" w:rsidP="00B40DDD">
                  <w:pPr>
                    <w:rPr>
                      <w:rFonts w:asciiTheme="minorHAnsi" w:hAnsiTheme="minorHAnsi"/>
                      <w:szCs w:val="18"/>
                    </w:rPr>
                  </w:pPr>
                  <w:r w:rsidRPr="00C813E7">
                    <w:rPr>
                      <w:rFonts w:asciiTheme="minorHAnsi" w:hAnsiTheme="minorHAnsi"/>
                      <w:iCs/>
                      <w:color w:val="000000"/>
                      <w:szCs w:val="18"/>
                    </w:rPr>
                    <w:t>Pea, Dwarf Gray Sugar.</w:t>
                  </w:r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(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Pisum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sativum</w:t>
                  </w:r>
                  <w:proofErr w:type="spellEnd"/>
                  <w:r w:rsidRPr="00C813E7">
                    <w:rPr>
                      <w:rFonts w:asciiTheme="minorHAnsi" w:hAnsiTheme="minorHAnsi"/>
                      <w:i/>
                      <w:iCs/>
                      <w:color w:val="000000"/>
                      <w:szCs w:val="18"/>
                    </w:rPr>
                    <w:t>)</w:t>
                  </w:r>
                  <w:r w:rsidRPr="00C813E7">
                    <w:rPr>
                      <w:rFonts w:asciiTheme="minorHAnsi" w:hAnsiTheme="minorHAnsi"/>
                      <w:color w:val="000000"/>
                      <w:szCs w:val="18"/>
                    </w:rPr>
                    <w:t xml:space="preserve"> Broad pale green 3-4" edible pods.  Purple bi-colored blossoms. Vines grow 24-30".  No staking required.  60 days. Direct seed 2-3” apart at a depth of ½ to 1”. Rows 16-18” apart. Full Sun.</w:t>
                  </w:r>
                </w:p>
              </w:tc>
            </w:tr>
          </w:tbl>
          <w:p w:rsidR="00FE5185" w:rsidRPr="00C813E7" w:rsidRDefault="00FE5185" w:rsidP="00BA5BBA">
            <w:pPr>
              <w:pStyle w:val="Address"/>
              <w:rPr>
                <w:rFonts w:asciiTheme="minorHAnsi" w:hAnsiTheme="minorHAnsi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  <w:tr w:rsidR="00FE5185" w:rsidRPr="00BA5BBA" w:rsidTr="00C813E7">
        <w:trPr>
          <w:cantSplit/>
          <w:trHeight w:hRule="exact" w:val="1440"/>
        </w:trPr>
        <w:tc>
          <w:tcPr>
            <w:tcW w:w="358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  <w:vAlign w:val="center"/>
          </w:tcPr>
          <w:p w:rsidR="00FE5185" w:rsidRPr="00C813E7" w:rsidRDefault="00FE5185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  <w:tc>
          <w:tcPr>
            <w:tcW w:w="46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495" w:type="dxa"/>
          </w:tcPr>
          <w:p w:rsidR="00FE5185" w:rsidRPr="00C813E7" w:rsidRDefault="00FE5185" w:rsidP="00B40DDD">
            <w:pPr>
              <w:rPr>
                <w:rFonts w:asciiTheme="minorHAnsi" w:hAnsiTheme="minorHAnsi"/>
                <w:szCs w:val="18"/>
              </w:rPr>
            </w:pPr>
            <w:r w:rsidRPr="00C813E7">
              <w:rPr>
                <w:rFonts w:asciiTheme="minorHAnsi" w:hAnsiTheme="minorHAnsi"/>
                <w:iCs/>
                <w:color w:val="000000"/>
                <w:szCs w:val="18"/>
              </w:rPr>
              <w:t>Pea, Dwarf Gray Sugar.</w:t>
            </w:r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813E7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813E7">
              <w:rPr>
                <w:rFonts w:asciiTheme="minorHAnsi" w:hAnsiTheme="minorHAnsi"/>
                <w:color w:val="000000"/>
                <w:szCs w:val="18"/>
              </w:rPr>
              <w:t xml:space="preserve"> Broad pale green 3-4" edible pods.  Purple bi-colored blossoms. Vines grow 24-30".  No staking required.  60 days. Direct seed 2-3” apart at a depth of ½ to 1”. Rows 16-18” apart. Full Sun.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1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964E6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092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77E2E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13E7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1A21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518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labels(3).dot</Template>
  <TotalTime>149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3</cp:revision>
  <cp:lastPrinted>2014-01-29T18:23:00Z</cp:lastPrinted>
  <dcterms:created xsi:type="dcterms:W3CDTF">2014-01-28T17:48:00Z</dcterms:created>
  <dcterms:modified xsi:type="dcterms:W3CDTF">2014-01-31T22:30:00Z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