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23F14" w14:textId="68ACC910" w:rsidR="00F5769D" w:rsidRPr="00F5769D" w:rsidRDefault="00F5769D" w:rsidP="00152CF3">
      <w:pPr>
        <w:spacing w:after="0"/>
        <w:rPr>
          <w:b/>
          <w:bCs/>
        </w:rPr>
      </w:pPr>
      <w:r w:rsidRPr="00F5769D">
        <w:rPr>
          <w:b/>
          <w:bCs/>
        </w:rPr>
        <w:t xml:space="preserve">DRAFT of Condition Issues: </w:t>
      </w:r>
      <w:r w:rsidR="005B52D0">
        <w:rPr>
          <w:b/>
          <w:bCs/>
        </w:rPr>
        <w:t>circ and no-circ</w:t>
      </w:r>
    </w:p>
    <w:p w14:paraId="53333C46" w14:textId="77777777" w:rsidR="00F5769D" w:rsidRDefault="00F5769D" w:rsidP="00152CF3">
      <w:pPr>
        <w:spacing w:after="0"/>
      </w:pPr>
    </w:p>
    <w:p w14:paraId="3403FB8D" w14:textId="522AE8D6" w:rsidR="007A5769" w:rsidRDefault="005B75CC" w:rsidP="00152CF3">
      <w:pPr>
        <w:spacing w:after="0"/>
      </w:pPr>
      <w:r w:rsidRPr="0008566B">
        <w:rPr>
          <w:highlight w:val="cyan"/>
        </w:rPr>
        <w:t>Continue to circulate</w:t>
      </w:r>
    </w:p>
    <w:p w14:paraId="5C9ECC7D" w14:textId="16B415EA" w:rsidR="003B3A8A" w:rsidRPr="003B3A8A" w:rsidRDefault="003B3A8A" w:rsidP="00152CF3">
      <w:pPr>
        <w:pStyle w:val="NormalWeb"/>
        <w:numPr>
          <w:ilvl w:val="0"/>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 xml:space="preserve">HARD </w:t>
      </w:r>
      <w:r w:rsidR="005B75CC">
        <w:rPr>
          <w:rFonts w:ascii="Calibri" w:hAnsi="Calibri" w:cs="Calibri"/>
          <w:color w:val="000000"/>
          <w:sz w:val="20"/>
          <w:szCs w:val="20"/>
        </w:rPr>
        <w:t>CD</w:t>
      </w:r>
      <w:r w:rsidR="0008566B">
        <w:rPr>
          <w:rFonts w:ascii="Calibri" w:hAnsi="Calibri" w:cs="Calibri"/>
          <w:color w:val="000000"/>
          <w:sz w:val="20"/>
          <w:szCs w:val="20"/>
        </w:rPr>
        <w:t xml:space="preserve"> or </w:t>
      </w:r>
      <w:r w:rsidR="00405F3A">
        <w:rPr>
          <w:rFonts w:ascii="Calibri" w:hAnsi="Calibri" w:cs="Calibri"/>
          <w:color w:val="000000"/>
          <w:sz w:val="20"/>
          <w:szCs w:val="20"/>
        </w:rPr>
        <w:t>DVD</w:t>
      </w:r>
      <w:r w:rsidR="005B75CC">
        <w:rPr>
          <w:rFonts w:ascii="Calibri" w:hAnsi="Calibri" w:cs="Calibri"/>
          <w:color w:val="000000"/>
          <w:sz w:val="20"/>
          <w:szCs w:val="20"/>
        </w:rPr>
        <w:t xml:space="preserve"> Case: </w:t>
      </w:r>
    </w:p>
    <w:p w14:paraId="1B55EC16" w14:textId="1ED92EA9" w:rsidR="005B75CC" w:rsidRPr="00405F3A"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 xml:space="preserve">Small cracks in </w:t>
      </w:r>
      <w:r w:rsidR="00753F41">
        <w:rPr>
          <w:rFonts w:ascii="Calibri" w:hAnsi="Calibri" w:cs="Calibri"/>
          <w:color w:val="000000"/>
          <w:sz w:val="20"/>
          <w:szCs w:val="20"/>
        </w:rPr>
        <w:t>the</w:t>
      </w:r>
      <w:r>
        <w:rPr>
          <w:rFonts w:ascii="Calibri" w:hAnsi="Calibri" w:cs="Calibri"/>
          <w:color w:val="000000"/>
          <w:sz w:val="20"/>
          <w:szCs w:val="20"/>
        </w:rPr>
        <w:t xml:space="preserve"> case that don't affect case integrity / functionality.</w:t>
      </w:r>
    </w:p>
    <w:p w14:paraId="0CDFCA36" w14:textId="12471B81" w:rsidR="00405F3A" w:rsidRDefault="00405F3A"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Broken "</w:t>
      </w:r>
      <w:r w:rsidRPr="003B3A8A">
        <w:rPr>
          <w:rFonts w:ascii="Calibri" w:hAnsi="Calibri" w:cs="Calibri"/>
          <w:strike/>
          <w:color w:val="000000"/>
          <w:sz w:val="20"/>
          <w:szCs w:val="20"/>
        </w:rPr>
        <w:t>teeth</w:t>
      </w:r>
      <w:r>
        <w:rPr>
          <w:rFonts w:ascii="Calibri" w:hAnsi="Calibri" w:cs="Calibri"/>
          <w:color w:val="000000"/>
          <w:sz w:val="20"/>
          <w:szCs w:val="20"/>
        </w:rPr>
        <w:t>" HUB in central CD case</w:t>
      </w:r>
      <w:r>
        <w:rPr>
          <w:rFonts w:ascii="Calibri" w:hAnsi="Calibri" w:cs="Calibri"/>
          <w:color w:val="000000"/>
          <w:sz w:val="20"/>
          <w:szCs w:val="20"/>
        </w:rPr>
        <w:t>.</w:t>
      </w:r>
    </w:p>
    <w:p w14:paraId="4A4ECBE0" w14:textId="1E3C8EB9" w:rsidR="005B75CC" w:rsidRPr="00386068"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Broken or missing hinge (but case can stay closed).</w:t>
      </w:r>
    </w:p>
    <w:p w14:paraId="2FD85172" w14:textId="666BF556" w:rsidR="00386068" w:rsidRPr="00405F3A" w:rsidRDefault="00386068" w:rsidP="00405F3A">
      <w:pPr>
        <w:pStyle w:val="NormalWeb"/>
        <w:numPr>
          <w:ilvl w:val="2"/>
          <w:numId w:val="1"/>
        </w:numPr>
        <w:spacing w:before="0" w:beforeAutospacing="0" w:after="0" w:afterAutospacing="0"/>
        <w:textAlignment w:val="baseline"/>
        <w:rPr>
          <w:rFonts w:ascii="Arial" w:hAnsi="Arial" w:cs="Arial"/>
          <w:color w:val="4472C4" w:themeColor="accent1"/>
          <w:sz w:val="20"/>
          <w:szCs w:val="20"/>
        </w:rPr>
      </w:pPr>
      <w:r w:rsidRPr="00152CF3">
        <w:rPr>
          <w:rFonts w:ascii="Calibri" w:hAnsi="Calibri" w:cs="Calibri"/>
          <w:color w:val="4472C4" w:themeColor="accent1"/>
          <w:sz w:val="20"/>
          <w:szCs w:val="20"/>
        </w:rPr>
        <w:t xml:space="preserve">EG </w:t>
      </w:r>
      <w:r w:rsidRPr="00152CF3">
        <w:rPr>
          <w:rFonts w:ascii="Roboto" w:hAnsi="Roboto"/>
          <w:color w:val="4472C4" w:themeColor="accent1"/>
          <w:sz w:val="21"/>
          <w:szCs w:val="21"/>
          <w:shd w:val="clear" w:color="auto" w:fill="FFFFFF"/>
        </w:rPr>
        <w:t>I prefer to send these back, especially the broken hub. If the disc doesn't stay put, it will get scratched inside the case.</w:t>
      </w:r>
      <w:r w:rsidRPr="00405F3A">
        <w:rPr>
          <w:rFonts w:ascii="Roboto" w:hAnsi="Roboto"/>
          <w:color w:val="4472C4" w:themeColor="accent1"/>
          <w:sz w:val="21"/>
          <w:szCs w:val="21"/>
          <w:shd w:val="clear" w:color="auto" w:fill="FFFFFF"/>
        </w:rPr>
        <w:t>.</w:t>
      </w:r>
    </w:p>
    <w:p w14:paraId="2EAE1C6D" w14:textId="17345846" w:rsidR="00152CF3" w:rsidRPr="00152CF3" w:rsidRDefault="00152CF3" w:rsidP="00753F41">
      <w:pPr>
        <w:pStyle w:val="NormalWeb"/>
        <w:numPr>
          <w:ilvl w:val="2"/>
          <w:numId w:val="1"/>
        </w:numPr>
        <w:spacing w:before="0" w:beforeAutospacing="0" w:after="0" w:afterAutospacing="0"/>
        <w:textAlignment w:val="baseline"/>
        <w:rPr>
          <w:rFonts w:ascii="Arial" w:hAnsi="Arial" w:cs="Arial"/>
          <w:color w:val="ED7D31" w:themeColor="accent2"/>
          <w:sz w:val="20"/>
          <w:szCs w:val="20"/>
        </w:rPr>
      </w:pPr>
      <w:r w:rsidRPr="00152CF3">
        <w:rPr>
          <w:rFonts w:ascii="Calibri" w:hAnsi="Calibri" w:cs="Calibri"/>
          <w:color w:val="ED7D31" w:themeColor="accent2"/>
          <w:sz w:val="20"/>
          <w:szCs w:val="20"/>
        </w:rPr>
        <w:t xml:space="preserve">Anonymous </w:t>
      </w:r>
      <w:r w:rsidRPr="00152CF3">
        <w:rPr>
          <w:rFonts w:ascii="Roboto" w:hAnsi="Roboto"/>
          <w:color w:val="ED7D31" w:themeColor="accent2"/>
          <w:sz w:val="21"/>
          <w:szCs w:val="21"/>
          <w:shd w:val="clear" w:color="auto" w:fill="FFFFFF"/>
        </w:rPr>
        <w:t>Replace "teeth" with "hub"?</w:t>
      </w:r>
    </w:p>
    <w:p w14:paraId="31E7BD1A" w14:textId="77777777" w:rsidR="00405F3A" w:rsidRPr="00405F3A" w:rsidRDefault="00405F3A" w:rsidP="00405F3A">
      <w:pPr>
        <w:pStyle w:val="NormalWeb"/>
        <w:spacing w:before="0" w:beforeAutospacing="0" w:after="0" w:afterAutospacing="0"/>
        <w:ind w:left="720"/>
        <w:textAlignment w:val="baseline"/>
        <w:rPr>
          <w:rFonts w:ascii="Arial" w:hAnsi="Arial" w:cs="Arial"/>
          <w:color w:val="000000"/>
          <w:sz w:val="20"/>
          <w:szCs w:val="20"/>
        </w:rPr>
      </w:pPr>
    </w:p>
    <w:p w14:paraId="0CC4F372" w14:textId="470F8100" w:rsidR="003B3A8A" w:rsidRPr="003B3A8A" w:rsidRDefault="0008566B" w:rsidP="00152CF3">
      <w:pPr>
        <w:pStyle w:val="NormalWeb"/>
        <w:numPr>
          <w:ilvl w:val="0"/>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w:t>
      </w:r>
      <w:r w:rsidR="003B3A8A">
        <w:rPr>
          <w:rFonts w:ascii="Calibri" w:hAnsi="Calibri" w:cs="Calibri"/>
          <w:color w:val="000000"/>
          <w:sz w:val="20"/>
          <w:szCs w:val="20"/>
        </w:rPr>
        <w:t>SOFT</w:t>
      </w:r>
      <w:r>
        <w:rPr>
          <w:rFonts w:ascii="Calibri" w:hAnsi="Calibri" w:cs="Calibri"/>
          <w:color w:val="000000"/>
          <w:sz w:val="20"/>
          <w:szCs w:val="20"/>
        </w:rPr>
        <w:t>”</w:t>
      </w:r>
      <w:r w:rsidR="003B3A8A">
        <w:rPr>
          <w:rFonts w:ascii="Calibri" w:hAnsi="Calibri" w:cs="Calibri"/>
          <w:color w:val="000000"/>
          <w:sz w:val="20"/>
          <w:szCs w:val="20"/>
        </w:rPr>
        <w:t xml:space="preserve"> </w:t>
      </w:r>
      <w:r w:rsidR="00405F3A">
        <w:rPr>
          <w:rFonts w:ascii="Calibri" w:hAnsi="Calibri" w:cs="Calibri"/>
          <w:color w:val="000000"/>
          <w:sz w:val="20"/>
          <w:szCs w:val="20"/>
        </w:rPr>
        <w:t>CD</w:t>
      </w:r>
      <w:r>
        <w:rPr>
          <w:rFonts w:ascii="Calibri" w:hAnsi="Calibri" w:cs="Calibri"/>
          <w:color w:val="000000"/>
          <w:sz w:val="20"/>
          <w:szCs w:val="20"/>
        </w:rPr>
        <w:t xml:space="preserve"> or </w:t>
      </w:r>
      <w:r w:rsidR="005B75CC">
        <w:rPr>
          <w:rFonts w:ascii="Calibri" w:hAnsi="Calibri" w:cs="Calibri"/>
          <w:color w:val="000000"/>
          <w:sz w:val="20"/>
          <w:szCs w:val="20"/>
        </w:rPr>
        <w:t xml:space="preserve">DVD Case: </w:t>
      </w:r>
    </w:p>
    <w:p w14:paraId="5AD1EC26" w14:textId="532D528E" w:rsidR="005B75CC"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Mild separation near spine.</w:t>
      </w:r>
    </w:p>
    <w:p w14:paraId="425D415A" w14:textId="2BDB0B04" w:rsidR="005B75CC" w:rsidRPr="003B3A8A"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Small tear in plastic of case.</w:t>
      </w:r>
    </w:p>
    <w:p w14:paraId="2044FEE2" w14:textId="098CEF33" w:rsidR="003B3A8A" w:rsidRDefault="00753F41" w:rsidP="00753F41">
      <w:pPr>
        <w:pStyle w:val="NormalWeb"/>
        <w:numPr>
          <w:ilvl w:val="1"/>
          <w:numId w:val="1"/>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Cracks in the case</w:t>
      </w:r>
      <w:r w:rsidR="003B3A8A">
        <w:rPr>
          <w:rFonts w:ascii="Calibri" w:hAnsi="Calibri" w:cs="Calibri"/>
          <w:color w:val="000000"/>
          <w:sz w:val="20"/>
          <w:szCs w:val="20"/>
        </w:rPr>
        <w:t>.</w:t>
      </w:r>
    </w:p>
    <w:p w14:paraId="7EC13D48" w14:textId="77777777" w:rsidR="00753F41" w:rsidRPr="00753F41" w:rsidRDefault="00753F41" w:rsidP="00753F41">
      <w:pPr>
        <w:pStyle w:val="NormalWeb"/>
        <w:shd w:val="clear" w:color="auto" w:fill="FFFFFF"/>
        <w:spacing w:before="0" w:beforeAutospacing="0" w:after="0" w:afterAutospacing="0"/>
        <w:ind w:left="1440"/>
        <w:textAlignment w:val="baseline"/>
        <w:rPr>
          <w:rFonts w:ascii="Calibri" w:hAnsi="Calibri" w:cs="Calibri"/>
          <w:color w:val="000000"/>
          <w:sz w:val="20"/>
          <w:szCs w:val="20"/>
        </w:rPr>
      </w:pPr>
    </w:p>
    <w:p w14:paraId="78B6B006" w14:textId="467BD5B8" w:rsidR="003B3A8A" w:rsidRPr="003B3A8A" w:rsidRDefault="003B3A8A" w:rsidP="00152CF3">
      <w:pPr>
        <w:pStyle w:val="NormalWeb"/>
        <w:numPr>
          <w:ilvl w:val="0"/>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BOOKS</w:t>
      </w:r>
      <w:r w:rsidR="00753F41">
        <w:rPr>
          <w:rFonts w:ascii="Calibri" w:hAnsi="Calibri" w:cs="Calibri"/>
          <w:color w:val="000000"/>
          <w:sz w:val="20"/>
          <w:szCs w:val="20"/>
        </w:rPr>
        <w:t xml:space="preserve"> </w:t>
      </w:r>
    </w:p>
    <w:p w14:paraId="0EA0E17B" w14:textId="76213710" w:rsidR="005B75CC" w:rsidRPr="00152CF3"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A few small scuff marks, ink marks, or spots</w:t>
      </w:r>
      <w:r w:rsidR="00753F41">
        <w:rPr>
          <w:rFonts w:ascii="Calibri" w:hAnsi="Calibri" w:cs="Calibri"/>
          <w:color w:val="000000"/>
          <w:sz w:val="20"/>
          <w:szCs w:val="20"/>
        </w:rPr>
        <w:t xml:space="preserve"> in</w:t>
      </w:r>
      <w:r>
        <w:rPr>
          <w:rFonts w:ascii="Calibri" w:hAnsi="Calibri" w:cs="Calibri"/>
          <w:color w:val="000000"/>
          <w:sz w:val="20"/>
          <w:szCs w:val="20"/>
        </w:rPr>
        <w:t xml:space="preserve"> 10% or less of the book edges / pages.</w:t>
      </w:r>
    </w:p>
    <w:p w14:paraId="69F21F84" w14:textId="585E41FF" w:rsidR="00152CF3" w:rsidRPr="00152CF3" w:rsidRDefault="00152CF3" w:rsidP="003B3A8A">
      <w:pPr>
        <w:pStyle w:val="NormalWeb"/>
        <w:numPr>
          <w:ilvl w:val="2"/>
          <w:numId w:val="1"/>
        </w:numPr>
        <w:spacing w:before="0" w:beforeAutospacing="0" w:after="0" w:afterAutospacing="0"/>
        <w:textAlignment w:val="baseline"/>
        <w:rPr>
          <w:rFonts w:ascii="Arial" w:hAnsi="Arial" w:cs="Arial"/>
          <w:color w:val="ED7D31" w:themeColor="accent2"/>
          <w:sz w:val="20"/>
          <w:szCs w:val="20"/>
        </w:rPr>
      </w:pPr>
      <w:r w:rsidRPr="00152CF3">
        <w:rPr>
          <w:rFonts w:ascii="Calibri" w:hAnsi="Calibri" w:cs="Calibri"/>
          <w:color w:val="ED7D31" w:themeColor="accent2"/>
          <w:sz w:val="20"/>
          <w:szCs w:val="20"/>
        </w:rPr>
        <w:t xml:space="preserve">Anonymous </w:t>
      </w:r>
      <w:r w:rsidRPr="00152CF3">
        <w:rPr>
          <w:rFonts w:ascii="Roboto" w:hAnsi="Roboto"/>
          <w:color w:val="ED7D31" w:themeColor="accent2"/>
          <w:sz w:val="21"/>
          <w:szCs w:val="21"/>
          <w:shd w:val="clear" w:color="auto" w:fill="FFFFFF"/>
        </w:rPr>
        <w:t>I like this "less than 10%" rule. That makes it way easier to make decisions on what to keep and what to send back. For example: one or two wrinkled pages on a book that was wet but has long ago dried is not a reason to send a book back, but 10% wrinkled pages would be very obviously damaged.</w:t>
      </w:r>
    </w:p>
    <w:p w14:paraId="4CF6DF9C" w14:textId="77777777" w:rsidR="005B75CC" w:rsidRPr="00753F41" w:rsidRDefault="005B75CC" w:rsidP="003B3A8A">
      <w:pPr>
        <w:pStyle w:val="NormalWeb"/>
        <w:numPr>
          <w:ilvl w:val="1"/>
          <w:numId w:val="1"/>
        </w:numPr>
        <w:spacing w:before="0" w:beforeAutospacing="0" w:after="0" w:afterAutospacing="0"/>
        <w:textAlignment w:val="baseline"/>
        <w:rPr>
          <w:rFonts w:ascii="Arial" w:hAnsi="Arial" w:cs="Arial"/>
          <w:strike/>
          <w:color w:val="000000"/>
          <w:sz w:val="20"/>
          <w:szCs w:val="20"/>
        </w:rPr>
      </w:pPr>
      <w:r w:rsidRPr="00753F41">
        <w:rPr>
          <w:rFonts w:ascii="Calibri" w:hAnsi="Calibri" w:cs="Calibri"/>
          <w:strike/>
          <w:color w:val="000000"/>
          <w:sz w:val="20"/>
          <w:szCs w:val="20"/>
        </w:rPr>
        <w:t>1-2 bent or dog-eared pages (we bend them back).</w:t>
      </w:r>
    </w:p>
    <w:p w14:paraId="35ED38CB" w14:textId="77777777" w:rsidR="005B75CC"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Erasable pencil marks or writing on 1-2 pages (we erase it if we see it).</w:t>
      </w:r>
    </w:p>
    <w:p w14:paraId="68A88468" w14:textId="77777777" w:rsidR="005B75CC" w:rsidRDefault="005B75CC" w:rsidP="003B3A8A">
      <w:pPr>
        <w:pStyle w:val="NormalWeb"/>
        <w:numPr>
          <w:ilvl w:val="1"/>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Regular shelf wear and tear (in older books).</w:t>
      </w:r>
    </w:p>
    <w:p w14:paraId="23EC809F" w14:textId="77777777" w:rsidR="005B75CC" w:rsidRDefault="005B75CC" w:rsidP="003B3A8A">
      <w:pPr>
        <w:pStyle w:val="NormalWeb"/>
        <w:numPr>
          <w:ilvl w:val="2"/>
          <w:numId w:val="1"/>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Normal discoloration or page-wear in older books.</w:t>
      </w:r>
    </w:p>
    <w:p w14:paraId="75E56F3A" w14:textId="77777777" w:rsidR="005B75CC" w:rsidRDefault="005B75CC" w:rsidP="003B3A8A">
      <w:pPr>
        <w:pStyle w:val="NormalWeb"/>
        <w:numPr>
          <w:ilvl w:val="2"/>
          <w:numId w:val="1"/>
        </w:numPr>
        <w:shd w:val="clear" w:color="auto" w:fill="FFFFFF"/>
        <w:spacing w:before="0" w:beforeAutospacing="0" w:after="0" w:afterAutospacing="0"/>
        <w:textAlignment w:val="baseline"/>
        <w:rPr>
          <w:rFonts w:ascii="Calibri" w:hAnsi="Calibri" w:cs="Calibri"/>
          <w:color w:val="242424"/>
          <w:sz w:val="20"/>
          <w:szCs w:val="20"/>
        </w:rPr>
      </w:pPr>
      <w:r>
        <w:rPr>
          <w:rFonts w:ascii="Calibri" w:hAnsi="Calibri" w:cs="Calibri"/>
          <w:color w:val="242424"/>
          <w:sz w:val="20"/>
          <w:szCs w:val="20"/>
        </w:rPr>
        <w:t>The item has warping or beverage stains on less than 10% of the book.</w:t>
      </w:r>
    </w:p>
    <w:p w14:paraId="7DE90911" w14:textId="0E3AE889" w:rsidR="005B75CC" w:rsidRDefault="005B75CC" w:rsidP="003B3A8A">
      <w:pPr>
        <w:pStyle w:val="NormalWeb"/>
        <w:numPr>
          <w:ilvl w:val="1"/>
          <w:numId w:val="1"/>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 xml:space="preserve">The item has </w:t>
      </w:r>
      <w:r w:rsidR="0008566B" w:rsidRPr="0008566B">
        <w:rPr>
          <w:rFonts w:ascii="Calibri" w:hAnsi="Calibri" w:cs="Calibri"/>
          <w:color w:val="00B050"/>
          <w:sz w:val="20"/>
          <w:szCs w:val="20"/>
        </w:rPr>
        <w:t xml:space="preserve">bent or </w:t>
      </w:r>
      <w:r>
        <w:rPr>
          <w:rFonts w:ascii="Calibri" w:hAnsi="Calibri" w:cs="Calibri"/>
          <w:color w:val="000000"/>
          <w:sz w:val="20"/>
          <w:szCs w:val="20"/>
        </w:rPr>
        <w:t>dog-eared pages in less than 10% of the book.</w:t>
      </w:r>
    </w:p>
    <w:p w14:paraId="700DBAE6" w14:textId="77777777" w:rsidR="005B75CC" w:rsidRDefault="005B75CC" w:rsidP="003B3A8A">
      <w:pPr>
        <w:pStyle w:val="NormalWeb"/>
        <w:numPr>
          <w:ilvl w:val="1"/>
          <w:numId w:val="1"/>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The item has small tears on the pages in less than 10% of the book.</w:t>
      </w:r>
    </w:p>
    <w:p w14:paraId="59C7EEC8" w14:textId="77777777" w:rsidR="005B75CC" w:rsidRDefault="005B75CC" w:rsidP="003B3A8A">
      <w:pPr>
        <w:pStyle w:val="NormalWeb"/>
        <w:numPr>
          <w:ilvl w:val="1"/>
          <w:numId w:val="1"/>
        </w:numPr>
        <w:shd w:val="clear" w:color="auto" w:fill="FFFFFF"/>
        <w:spacing w:before="0" w:beforeAutospacing="0" w:after="0" w:afterAutospacing="0"/>
        <w:textAlignment w:val="baseline"/>
        <w:rPr>
          <w:rFonts w:ascii="Calibri" w:hAnsi="Calibri" w:cs="Calibri"/>
          <w:color w:val="242424"/>
          <w:sz w:val="20"/>
          <w:szCs w:val="20"/>
        </w:rPr>
      </w:pPr>
      <w:r>
        <w:rPr>
          <w:rFonts w:ascii="Calibri" w:hAnsi="Calibri" w:cs="Calibri"/>
          <w:color w:val="242424"/>
          <w:sz w:val="20"/>
          <w:szCs w:val="20"/>
        </w:rPr>
        <w:t>The item is older than a year and has a worn cover (creases, indentations, dented edges).</w:t>
      </w:r>
    </w:p>
    <w:p w14:paraId="662057C7" w14:textId="77777777" w:rsidR="005B75CC" w:rsidRDefault="005B75CC" w:rsidP="003B3A8A">
      <w:pPr>
        <w:pStyle w:val="NormalWeb"/>
        <w:numPr>
          <w:ilvl w:val="1"/>
          <w:numId w:val="1"/>
        </w:numPr>
        <w:shd w:val="clear" w:color="auto" w:fill="FFFFFF"/>
        <w:spacing w:before="0" w:beforeAutospacing="0" w:after="0" w:afterAutospacing="0"/>
        <w:textAlignment w:val="baseline"/>
        <w:rPr>
          <w:rFonts w:ascii="Calibri" w:hAnsi="Calibri" w:cs="Calibri"/>
          <w:color w:val="242424"/>
          <w:sz w:val="20"/>
          <w:szCs w:val="20"/>
        </w:rPr>
      </w:pPr>
      <w:r>
        <w:rPr>
          <w:rFonts w:ascii="Calibri" w:hAnsi="Calibri" w:cs="Calibri"/>
          <w:color w:val="242424"/>
          <w:sz w:val="20"/>
          <w:szCs w:val="20"/>
        </w:rPr>
        <w:t>The item is older than a year and has yellowed or discolored page edges.</w:t>
      </w:r>
    </w:p>
    <w:p w14:paraId="01D4676E" w14:textId="41D76C97" w:rsidR="005B75CC" w:rsidRDefault="005B75CC" w:rsidP="003B3A8A">
      <w:pPr>
        <w:pStyle w:val="NormalWeb"/>
        <w:numPr>
          <w:ilvl w:val="1"/>
          <w:numId w:val="1"/>
        </w:numPr>
        <w:shd w:val="clear" w:color="auto" w:fill="FFFFFF"/>
        <w:spacing w:before="0" w:beforeAutospacing="0" w:after="0" w:afterAutospacing="0"/>
        <w:textAlignment w:val="baseline"/>
        <w:rPr>
          <w:rFonts w:ascii="Calibri" w:hAnsi="Calibri" w:cs="Calibri"/>
          <w:color w:val="242424"/>
          <w:sz w:val="20"/>
          <w:szCs w:val="20"/>
        </w:rPr>
      </w:pPr>
      <w:r>
        <w:rPr>
          <w:rFonts w:ascii="Calibri" w:hAnsi="Calibri" w:cs="Calibri"/>
          <w:color w:val="242424"/>
          <w:sz w:val="20"/>
          <w:szCs w:val="20"/>
        </w:rPr>
        <w:t xml:space="preserve">The binding is loose but not broken or </w:t>
      </w:r>
      <w:r w:rsidR="0008566B">
        <w:rPr>
          <w:rFonts w:ascii="Calibri" w:hAnsi="Calibri" w:cs="Calibri"/>
          <w:color w:val="242424"/>
          <w:sz w:val="20"/>
          <w:szCs w:val="20"/>
        </w:rPr>
        <w:t>in need of repair</w:t>
      </w:r>
      <w:r>
        <w:rPr>
          <w:rFonts w:ascii="Calibri" w:hAnsi="Calibri" w:cs="Calibri"/>
          <w:color w:val="242424"/>
          <w:sz w:val="20"/>
          <w:szCs w:val="20"/>
        </w:rPr>
        <w:t xml:space="preserve"> yet.</w:t>
      </w:r>
    </w:p>
    <w:p w14:paraId="4B2B6613" w14:textId="5AF7BD71" w:rsidR="005B75CC" w:rsidRDefault="005B75CC" w:rsidP="00152CF3">
      <w:pPr>
        <w:pStyle w:val="NormalWeb"/>
        <w:shd w:val="clear" w:color="auto" w:fill="FFFFFF"/>
        <w:spacing w:before="0" w:beforeAutospacing="0" w:after="0" w:afterAutospacing="0"/>
        <w:textAlignment w:val="baseline"/>
        <w:rPr>
          <w:rFonts w:ascii="Calibri" w:hAnsi="Calibri" w:cs="Calibri"/>
          <w:color w:val="000000"/>
          <w:sz w:val="20"/>
          <w:szCs w:val="20"/>
        </w:rPr>
      </w:pPr>
    </w:p>
    <w:p w14:paraId="6E9EC57B" w14:textId="77777777" w:rsidR="0008566B" w:rsidRDefault="0008566B">
      <w:pPr>
        <w:rPr>
          <w:rFonts w:ascii="Calibri" w:eastAsia="Times New Roman" w:hAnsi="Calibri" w:cs="Calibri"/>
          <w:color w:val="000000"/>
          <w:sz w:val="20"/>
          <w:szCs w:val="20"/>
          <w:highlight w:val="cyan"/>
        </w:rPr>
      </w:pPr>
      <w:r>
        <w:rPr>
          <w:rFonts w:ascii="Calibri" w:hAnsi="Calibri" w:cs="Calibri"/>
          <w:color w:val="000000"/>
          <w:sz w:val="20"/>
          <w:szCs w:val="20"/>
          <w:highlight w:val="cyan"/>
        </w:rPr>
        <w:br w:type="page"/>
      </w:r>
    </w:p>
    <w:p w14:paraId="6D2B9062" w14:textId="70CFCAAA" w:rsidR="005B75CC" w:rsidRDefault="005B75CC" w:rsidP="00152CF3">
      <w:pPr>
        <w:pStyle w:val="NormalWeb"/>
        <w:shd w:val="clear" w:color="auto" w:fill="FFFFFF"/>
        <w:spacing w:before="0" w:beforeAutospacing="0" w:after="0" w:afterAutospacing="0"/>
        <w:textAlignment w:val="baseline"/>
        <w:rPr>
          <w:rFonts w:ascii="Calibri" w:hAnsi="Calibri" w:cs="Calibri"/>
          <w:color w:val="000000"/>
          <w:sz w:val="20"/>
          <w:szCs w:val="20"/>
        </w:rPr>
      </w:pPr>
      <w:r w:rsidRPr="0008566B">
        <w:rPr>
          <w:rFonts w:ascii="Calibri" w:hAnsi="Calibri" w:cs="Calibri"/>
          <w:color w:val="000000"/>
          <w:sz w:val="20"/>
          <w:szCs w:val="20"/>
          <w:highlight w:val="cyan"/>
        </w:rPr>
        <w:lastRenderedPageBreak/>
        <w:t>Do not circulate; send back to Owning library</w:t>
      </w:r>
    </w:p>
    <w:p w14:paraId="048D49D4" w14:textId="6CB87339" w:rsidR="00753F41" w:rsidRPr="00753F41" w:rsidRDefault="005B75CC" w:rsidP="00152CF3">
      <w:pPr>
        <w:pStyle w:val="NormalWeb"/>
        <w:numPr>
          <w:ilvl w:val="0"/>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CD</w:t>
      </w:r>
      <w:r w:rsidR="00753F41">
        <w:rPr>
          <w:rFonts w:ascii="Calibri" w:hAnsi="Calibri" w:cs="Calibri"/>
          <w:color w:val="000000"/>
          <w:sz w:val="20"/>
          <w:szCs w:val="20"/>
        </w:rPr>
        <w:t xml:space="preserve"> or DVD</w:t>
      </w:r>
      <w:r>
        <w:rPr>
          <w:rFonts w:ascii="Calibri" w:hAnsi="Calibri" w:cs="Calibri"/>
          <w:color w:val="000000"/>
          <w:sz w:val="20"/>
          <w:szCs w:val="20"/>
        </w:rPr>
        <w:t xml:space="preserve"> Case: </w:t>
      </w:r>
    </w:p>
    <w:p w14:paraId="70C43215" w14:textId="734A4D88" w:rsidR="00386068" w:rsidRPr="00152CF3" w:rsidRDefault="005B75CC" w:rsidP="00753F41">
      <w:pPr>
        <w:pStyle w:val="NormalWeb"/>
        <w:numPr>
          <w:ilvl w:val="1"/>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 xml:space="preserve">Cracks or breaks that require a rubber band to keep the case closed. </w:t>
      </w:r>
    </w:p>
    <w:p w14:paraId="32478CA7" w14:textId="7F8A10F1" w:rsidR="00152CF3" w:rsidRPr="00152CF3" w:rsidRDefault="00152CF3" w:rsidP="00753F41">
      <w:pPr>
        <w:pStyle w:val="NormalWeb"/>
        <w:numPr>
          <w:ilvl w:val="2"/>
          <w:numId w:val="3"/>
        </w:numPr>
        <w:spacing w:before="0" w:beforeAutospacing="0" w:after="0" w:afterAutospacing="0"/>
        <w:textAlignment w:val="baseline"/>
        <w:rPr>
          <w:rFonts w:ascii="Arial" w:hAnsi="Arial" w:cs="Arial"/>
          <w:color w:val="4472C4" w:themeColor="accent1"/>
          <w:sz w:val="20"/>
          <w:szCs w:val="20"/>
        </w:rPr>
      </w:pPr>
      <w:r w:rsidRPr="00152CF3">
        <w:rPr>
          <w:rFonts w:ascii="Calibri" w:hAnsi="Calibri" w:cs="Calibri"/>
          <w:color w:val="4472C4" w:themeColor="accent1"/>
          <w:sz w:val="20"/>
          <w:szCs w:val="20"/>
        </w:rPr>
        <w:t xml:space="preserve">EG </w:t>
      </w:r>
      <w:r w:rsidRPr="00152CF3">
        <w:rPr>
          <w:rFonts w:ascii="Roboto" w:hAnsi="Roboto"/>
          <w:color w:val="4472C4" w:themeColor="accent1"/>
          <w:sz w:val="21"/>
          <w:szCs w:val="21"/>
          <w:shd w:val="clear" w:color="auto" w:fill="FFFFFF"/>
        </w:rPr>
        <w:t>We always send these back--if the case doesn't stay together on its own, there's too much potential for the disc to be damaged. The extra rubber band becomes confusing on the hold shelf as we also use rubber bands to keep each patron's holds together.</w:t>
      </w:r>
    </w:p>
    <w:p w14:paraId="652DB1B4" w14:textId="77777777" w:rsidR="00AE75FA" w:rsidRPr="00AE75FA" w:rsidRDefault="00386068" w:rsidP="00753F41">
      <w:pPr>
        <w:pStyle w:val="NormalWeb"/>
        <w:numPr>
          <w:ilvl w:val="2"/>
          <w:numId w:val="3"/>
        </w:numPr>
        <w:spacing w:before="0" w:beforeAutospacing="0" w:after="0" w:afterAutospacing="0"/>
        <w:textAlignment w:val="baseline"/>
        <w:rPr>
          <w:rFonts w:ascii="Arial" w:hAnsi="Arial" w:cs="Arial"/>
          <w:color w:val="000000"/>
          <w:sz w:val="20"/>
          <w:szCs w:val="20"/>
        </w:rPr>
      </w:pPr>
      <w:r w:rsidRPr="00152CF3">
        <w:rPr>
          <w:rFonts w:ascii="Calibri" w:hAnsi="Calibri" w:cs="Calibri"/>
          <w:color w:val="FF0000"/>
          <w:sz w:val="20"/>
          <w:szCs w:val="20"/>
        </w:rPr>
        <w:t xml:space="preserve">KH I </w:t>
      </w:r>
      <w:r w:rsidR="005B75CC">
        <w:rPr>
          <w:rFonts w:ascii="Calibri" w:hAnsi="Calibri" w:cs="Calibri"/>
          <w:color w:val="FF0000"/>
          <w:sz w:val="20"/>
          <w:szCs w:val="20"/>
        </w:rPr>
        <w:t>beli</w:t>
      </w:r>
      <w:r>
        <w:rPr>
          <w:rFonts w:ascii="Calibri" w:hAnsi="Calibri" w:cs="Calibri"/>
          <w:color w:val="FF0000"/>
          <w:sz w:val="20"/>
          <w:szCs w:val="20"/>
        </w:rPr>
        <w:t>e</w:t>
      </w:r>
      <w:r w:rsidR="005B75CC">
        <w:rPr>
          <w:rFonts w:ascii="Calibri" w:hAnsi="Calibri" w:cs="Calibri"/>
          <w:color w:val="FF0000"/>
          <w:sz w:val="20"/>
          <w:szCs w:val="20"/>
        </w:rPr>
        <w:t>ve this stipulation might have us sending quite a few CDs back to owning libraries.</w:t>
      </w:r>
    </w:p>
    <w:p w14:paraId="79DED7E2" w14:textId="096DC80E" w:rsidR="005B75CC" w:rsidRPr="00753F41" w:rsidRDefault="00AE75FA" w:rsidP="00753F41">
      <w:pPr>
        <w:pStyle w:val="NormalWeb"/>
        <w:numPr>
          <w:ilvl w:val="2"/>
          <w:numId w:val="3"/>
        </w:numPr>
        <w:spacing w:before="0" w:beforeAutospacing="0" w:after="0" w:afterAutospacing="0"/>
        <w:textAlignment w:val="baseline"/>
        <w:rPr>
          <w:rFonts w:ascii="Arial" w:hAnsi="Arial" w:cs="Arial"/>
          <w:color w:val="000000"/>
          <w:sz w:val="20"/>
          <w:szCs w:val="20"/>
        </w:rPr>
      </w:pPr>
      <w:r>
        <w:rPr>
          <w:rFonts w:ascii="Calibri" w:hAnsi="Calibri" w:cs="Calibri"/>
          <w:color w:val="7030A0"/>
          <w:sz w:val="20"/>
          <w:szCs w:val="20"/>
        </w:rPr>
        <w:t xml:space="preserve">NB </w:t>
      </w:r>
      <w:r w:rsidRPr="00AE75FA">
        <w:rPr>
          <w:rFonts w:ascii="Roboto" w:hAnsi="Roboto" w:cs="Calibri"/>
          <w:color w:val="7030A0"/>
          <w:sz w:val="21"/>
          <w:szCs w:val="21"/>
        </w:rPr>
        <w:t>Our sorter does not like things that come through with rubber bands, often causing the item to be flung off the belt and end up on the floor with more damage.</w:t>
      </w:r>
      <w:r w:rsidR="005B75CC">
        <w:rPr>
          <w:rFonts w:ascii="Calibri" w:hAnsi="Calibri" w:cs="Calibri"/>
          <w:color w:val="FF0000"/>
          <w:sz w:val="20"/>
          <w:szCs w:val="20"/>
        </w:rPr>
        <w:t xml:space="preserve"> </w:t>
      </w:r>
      <w:r w:rsidR="005B75CC">
        <w:rPr>
          <w:rFonts w:ascii="Calibri" w:hAnsi="Calibri" w:cs="Calibri"/>
          <w:color w:val="000000"/>
          <w:sz w:val="20"/>
          <w:szCs w:val="20"/>
        </w:rPr>
        <w:t> </w:t>
      </w:r>
    </w:p>
    <w:p w14:paraId="4D260FAD" w14:textId="77777777" w:rsidR="00753F41" w:rsidRPr="00753F41" w:rsidRDefault="00753F41" w:rsidP="00753F41">
      <w:pPr>
        <w:pStyle w:val="NormalWeb"/>
        <w:numPr>
          <w:ilvl w:val="1"/>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Broken or missing pieces that leave a sharp edge</w:t>
      </w:r>
    </w:p>
    <w:p w14:paraId="53A07144" w14:textId="77777777" w:rsidR="00753F41" w:rsidRDefault="00753F41" w:rsidP="00753F41">
      <w:pPr>
        <w:pStyle w:val="NormalWeb"/>
        <w:spacing w:before="0" w:beforeAutospacing="0" w:after="0" w:afterAutospacing="0"/>
        <w:textAlignment w:val="baseline"/>
        <w:rPr>
          <w:rFonts w:ascii="Arial" w:hAnsi="Arial" w:cs="Arial"/>
          <w:color w:val="000000"/>
          <w:sz w:val="20"/>
          <w:szCs w:val="20"/>
        </w:rPr>
      </w:pPr>
    </w:p>
    <w:p w14:paraId="5D23C18B" w14:textId="77777777" w:rsidR="00753F41" w:rsidRPr="00753F41" w:rsidRDefault="00753F41" w:rsidP="00753F41">
      <w:pPr>
        <w:pStyle w:val="NormalWeb"/>
        <w:numPr>
          <w:ilvl w:val="0"/>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BOOKS:</w:t>
      </w:r>
    </w:p>
    <w:p w14:paraId="577E4F64" w14:textId="2528070D" w:rsidR="00753F41" w:rsidRPr="0008566B" w:rsidRDefault="005B75CC" w:rsidP="00293B03">
      <w:pPr>
        <w:pStyle w:val="NormalWeb"/>
        <w:numPr>
          <w:ilvl w:val="1"/>
          <w:numId w:val="3"/>
        </w:numPr>
        <w:spacing w:before="0" w:beforeAutospacing="0" w:after="0" w:afterAutospacing="0"/>
        <w:textAlignment w:val="baseline"/>
        <w:rPr>
          <w:rFonts w:ascii="Arial" w:hAnsi="Arial" w:cs="Arial"/>
          <w:color w:val="000000"/>
          <w:sz w:val="20"/>
          <w:szCs w:val="20"/>
        </w:rPr>
      </w:pPr>
      <w:r w:rsidRPr="00753F41">
        <w:rPr>
          <w:rFonts w:ascii="Calibri" w:hAnsi="Calibri" w:cs="Calibri"/>
          <w:color w:val="000000"/>
          <w:sz w:val="20"/>
          <w:szCs w:val="20"/>
        </w:rPr>
        <w:t xml:space="preserve">Spine damage / binding </w:t>
      </w:r>
      <w:r w:rsidR="00293B03">
        <w:rPr>
          <w:rFonts w:ascii="Calibri" w:hAnsi="Calibri" w:cs="Calibri"/>
          <w:color w:val="000000"/>
          <w:sz w:val="20"/>
          <w:szCs w:val="20"/>
        </w:rPr>
        <w:t>broken</w:t>
      </w:r>
      <w:r w:rsidRPr="00753F41">
        <w:rPr>
          <w:rFonts w:ascii="Calibri" w:hAnsi="Calibri" w:cs="Calibri"/>
          <w:color w:val="000000"/>
          <w:sz w:val="20"/>
          <w:szCs w:val="20"/>
        </w:rPr>
        <w:t>.</w:t>
      </w:r>
    </w:p>
    <w:p w14:paraId="0BA3497B" w14:textId="74D0E433" w:rsidR="0008566B" w:rsidRPr="0008566B" w:rsidRDefault="0008566B" w:rsidP="0008566B">
      <w:pPr>
        <w:pStyle w:val="NormalWeb"/>
        <w:numPr>
          <w:ilvl w:val="1"/>
          <w:numId w:val="3"/>
        </w:numPr>
        <w:spacing w:before="0" w:beforeAutospacing="0" w:after="0" w:afterAutospacing="0"/>
        <w:textAlignment w:val="baseline"/>
        <w:rPr>
          <w:rFonts w:ascii="Arial" w:hAnsi="Arial" w:cs="Arial"/>
          <w:color w:val="000000"/>
          <w:sz w:val="20"/>
          <w:szCs w:val="20"/>
        </w:rPr>
      </w:pPr>
      <w:r w:rsidRPr="0008566B">
        <w:rPr>
          <w:rFonts w:ascii="Calibri" w:hAnsi="Calibri" w:cs="Calibri"/>
          <w:color w:val="00B050"/>
          <w:sz w:val="20"/>
          <w:szCs w:val="20"/>
        </w:rPr>
        <w:t xml:space="preserve">Bent or significantly </w:t>
      </w:r>
      <w:r>
        <w:rPr>
          <w:rFonts w:ascii="Calibri" w:hAnsi="Calibri" w:cs="Calibri"/>
          <w:color w:val="000000"/>
          <w:sz w:val="20"/>
          <w:szCs w:val="20"/>
        </w:rPr>
        <w:t>creased cover.</w:t>
      </w:r>
    </w:p>
    <w:p w14:paraId="19B5748B" w14:textId="783A0577" w:rsidR="0008566B" w:rsidRPr="0008566B" w:rsidRDefault="0008566B" w:rsidP="0008566B">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Pages are falling out.</w:t>
      </w:r>
    </w:p>
    <w:p w14:paraId="1039D193" w14:textId="7A383C84" w:rsidR="0008566B" w:rsidRPr="0008566B" w:rsidRDefault="005B75CC" w:rsidP="0008566B">
      <w:pPr>
        <w:pStyle w:val="NormalWeb"/>
        <w:numPr>
          <w:ilvl w:val="1"/>
          <w:numId w:val="3"/>
        </w:numPr>
        <w:spacing w:before="0" w:beforeAutospacing="0" w:after="0" w:afterAutospacing="0"/>
        <w:textAlignment w:val="baseline"/>
        <w:rPr>
          <w:rFonts w:ascii="Arial" w:hAnsi="Arial" w:cs="Arial"/>
          <w:color w:val="000000"/>
          <w:sz w:val="20"/>
          <w:szCs w:val="20"/>
        </w:rPr>
      </w:pPr>
      <w:r w:rsidRPr="00753F41">
        <w:rPr>
          <w:rFonts w:ascii="Calibri" w:hAnsi="Calibri" w:cs="Calibri"/>
          <w:color w:val="000000"/>
          <w:sz w:val="20"/>
          <w:szCs w:val="20"/>
        </w:rPr>
        <w:t>Torn pages</w:t>
      </w:r>
      <w:r w:rsidR="0008566B">
        <w:rPr>
          <w:rFonts w:ascii="Calibri" w:hAnsi="Calibri" w:cs="Calibri"/>
          <w:color w:val="000000"/>
          <w:sz w:val="20"/>
          <w:szCs w:val="20"/>
        </w:rPr>
        <w:t xml:space="preserve"> or </w:t>
      </w:r>
      <w:r w:rsidR="0008566B" w:rsidRPr="00110864">
        <w:rPr>
          <w:rFonts w:ascii="Calibri" w:hAnsi="Calibri" w:cs="Calibri"/>
          <w:color w:val="000000"/>
          <w:sz w:val="20"/>
          <w:szCs w:val="20"/>
        </w:rPr>
        <w:t xml:space="preserve">small tears on more than 10% </w:t>
      </w:r>
      <w:r w:rsidR="0008566B">
        <w:rPr>
          <w:rFonts w:ascii="Calibri" w:hAnsi="Calibri" w:cs="Calibri"/>
          <w:color w:val="000000"/>
          <w:sz w:val="20"/>
          <w:szCs w:val="20"/>
        </w:rPr>
        <w:t xml:space="preserve">of </w:t>
      </w:r>
      <w:r w:rsidR="0008566B" w:rsidRPr="00110864">
        <w:rPr>
          <w:rFonts w:ascii="Calibri" w:hAnsi="Calibri" w:cs="Calibri"/>
          <w:color w:val="000000"/>
          <w:sz w:val="20"/>
          <w:szCs w:val="20"/>
        </w:rPr>
        <w:t>the pages</w:t>
      </w:r>
    </w:p>
    <w:p w14:paraId="34B14892" w14:textId="31D2FF07" w:rsidR="0008566B" w:rsidRPr="0008566B" w:rsidRDefault="0008566B" w:rsidP="0008566B">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sidRPr="00110864">
        <w:rPr>
          <w:rFonts w:ascii="Calibri" w:hAnsi="Calibri" w:cs="Calibri"/>
          <w:color w:val="000000"/>
          <w:sz w:val="20"/>
          <w:szCs w:val="20"/>
        </w:rPr>
        <w:t xml:space="preserve">The item has dog-eared </w:t>
      </w:r>
      <w:r w:rsidRPr="00110864">
        <w:rPr>
          <w:rFonts w:ascii="Calibri" w:hAnsi="Calibri" w:cs="Calibri"/>
          <w:color w:val="00B050"/>
          <w:sz w:val="20"/>
          <w:szCs w:val="20"/>
        </w:rPr>
        <w:t xml:space="preserve">or creased </w:t>
      </w:r>
      <w:r w:rsidRPr="00110864">
        <w:rPr>
          <w:rFonts w:ascii="Calibri" w:hAnsi="Calibri" w:cs="Calibri"/>
          <w:color w:val="000000"/>
          <w:sz w:val="20"/>
          <w:szCs w:val="20"/>
        </w:rPr>
        <w:t>pages in more than 10% of the book.</w:t>
      </w:r>
    </w:p>
    <w:p w14:paraId="00AF2090" w14:textId="77777777" w:rsidR="005B75CC" w:rsidRDefault="005B75CC" w:rsidP="00753F41">
      <w:pPr>
        <w:pStyle w:val="NormalWeb"/>
        <w:numPr>
          <w:ilvl w:val="1"/>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Taped pages or other evidence of repair (without a repair note).</w:t>
      </w:r>
    </w:p>
    <w:p w14:paraId="22FFDD76" w14:textId="30F6A58E" w:rsidR="005B75CC" w:rsidRDefault="005B75CC" w:rsidP="00753F41">
      <w:pPr>
        <w:pStyle w:val="NormalWeb"/>
        <w:numPr>
          <w:ilvl w:val="1"/>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 xml:space="preserve">Erasable pencil markings or writing on </w:t>
      </w:r>
      <w:r w:rsidR="0008566B">
        <w:rPr>
          <w:rFonts w:ascii="Calibri" w:hAnsi="Calibri" w:cs="Calibri"/>
          <w:color w:val="000000"/>
          <w:sz w:val="20"/>
          <w:szCs w:val="20"/>
        </w:rPr>
        <w:t>more than 3</w:t>
      </w:r>
      <w:r>
        <w:rPr>
          <w:rFonts w:ascii="Calibri" w:hAnsi="Calibri" w:cs="Calibri"/>
          <w:color w:val="000000"/>
          <w:sz w:val="20"/>
          <w:szCs w:val="20"/>
        </w:rPr>
        <w:t xml:space="preserve"> pages.</w:t>
      </w:r>
    </w:p>
    <w:p w14:paraId="4CDFB934" w14:textId="7D00E90B" w:rsidR="005B75CC" w:rsidRPr="005B75CC" w:rsidRDefault="005B75CC" w:rsidP="00753F41">
      <w:pPr>
        <w:pStyle w:val="NormalWeb"/>
        <w:numPr>
          <w:ilvl w:val="1"/>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Non-erasable markings or writing on any pages.</w:t>
      </w:r>
    </w:p>
    <w:p w14:paraId="65334F65" w14:textId="20F238FB" w:rsidR="005B75CC" w:rsidRDefault="005B75CC" w:rsidP="00753F41">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sidRPr="0008566B">
        <w:rPr>
          <w:rFonts w:ascii="Calibri" w:hAnsi="Calibri" w:cs="Calibri"/>
          <w:color w:val="000000"/>
          <w:sz w:val="20"/>
          <w:szCs w:val="20"/>
        </w:rPr>
        <w:t>The item has food stains of any kind.</w:t>
      </w:r>
      <w:r w:rsidR="00A81BFB">
        <w:rPr>
          <w:rFonts w:ascii="Calibri" w:hAnsi="Calibri" w:cs="Calibri"/>
          <w:color w:val="000000"/>
          <w:sz w:val="20"/>
          <w:szCs w:val="20"/>
        </w:rPr>
        <w:t xml:space="preserve"> (</w:t>
      </w:r>
      <w:r w:rsidR="0008566B">
        <w:rPr>
          <w:rFonts w:ascii="Calibri" w:hAnsi="Calibri" w:cs="Calibri"/>
          <w:color w:val="000000"/>
          <w:sz w:val="20"/>
          <w:szCs w:val="20"/>
        </w:rPr>
        <w:t xml:space="preserve">is this a </w:t>
      </w:r>
      <w:r w:rsidR="00A81BFB">
        <w:rPr>
          <w:rFonts w:ascii="Calibri" w:hAnsi="Calibri" w:cs="Calibri"/>
          <w:color w:val="000000"/>
          <w:sz w:val="20"/>
          <w:szCs w:val="20"/>
        </w:rPr>
        <w:t xml:space="preserve">HazMat </w:t>
      </w:r>
      <w:r w:rsidR="0008566B">
        <w:rPr>
          <w:rFonts w:ascii="Calibri" w:hAnsi="Calibri" w:cs="Calibri"/>
          <w:color w:val="000000"/>
          <w:sz w:val="20"/>
          <w:szCs w:val="20"/>
        </w:rPr>
        <w:t>issue?</w:t>
      </w:r>
      <w:r w:rsidR="00A81BFB">
        <w:rPr>
          <w:rFonts w:ascii="Calibri" w:hAnsi="Calibri" w:cs="Calibri"/>
          <w:color w:val="000000"/>
          <w:sz w:val="20"/>
          <w:szCs w:val="20"/>
        </w:rPr>
        <w:t>)</w:t>
      </w:r>
    </w:p>
    <w:p w14:paraId="0E404141" w14:textId="7BC10996" w:rsidR="005B75CC" w:rsidRDefault="00152CF3" w:rsidP="00152CF3">
      <w:pPr>
        <w:pStyle w:val="NormalWeb"/>
        <w:numPr>
          <w:ilvl w:val="1"/>
          <w:numId w:val="3"/>
        </w:numPr>
        <w:shd w:val="clear" w:color="auto" w:fill="FFFFFF"/>
        <w:spacing w:before="0" w:beforeAutospacing="0" w:after="0" w:afterAutospacing="0"/>
        <w:textAlignment w:val="baseline"/>
        <w:rPr>
          <w:rFonts w:ascii="Calibri" w:hAnsi="Calibri" w:cs="Calibri"/>
          <w:color w:val="242424"/>
          <w:sz w:val="20"/>
          <w:szCs w:val="20"/>
        </w:rPr>
      </w:pPr>
      <w:r w:rsidRPr="00110864">
        <w:rPr>
          <w:rFonts w:ascii="Calibri" w:hAnsi="Calibri" w:cs="Calibri"/>
          <w:color w:val="242424"/>
          <w:sz w:val="20"/>
          <w:szCs w:val="20"/>
        </w:rPr>
        <w:t>T</w:t>
      </w:r>
      <w:r w:rsidR="005B75CC" w:rsidRPr="00110864">
        <w:rPr>
          <w:rFonts w:ascii="Calibri" w:hAnsi="Calibri" w:cs="Calibri"/>
          <w:color w:val="242424"/>
          <w:sz w:val="20"/>
          <w:szCs w:val="20"/>
        </w:rPr>
        <w:t>he item has warping</w:t>
      </w:r>
      <w:r w:rsidR="00E35389">
        <w:rPr>
          <w:rFonts w:ascii="Calibri" w:hAnsi="Calibri" w:cs="Calibri"/>
          <w:color w:val="242424"/>
          <w:sz w:val="20"/>
          <w:szCs w:val="20"/>
        </w:rPr>
        <w:t xml:space="preserve">, </w:t>
      </w:r>
      <w:r w:rsidR="00E35389" w:rsidRPr="00E35389">
        <w:rPr>
          <w:rFonts w:ascii="Calibri" w:hAnsi="Calibri" w:cs="Calibri"/>
          <w:color w:val="00B050"/>
          <w:sz w:val="20"/>
          <w:szCs w:val="20"/>
        </w:rPr>
        <w:t xml:space="preserve">significant staining or discoloration along book edges, </w:t>
      </w:r>
      <w:r w:rsidR="00293B03">
        <w:rPr>
          <w:rFonts w:ascii="Calibri" w:hAnsi="Calibri" w:cs="Calibri"/>
          <w:color w:val="00B050"/>
          <w:sz w:val="20"/>
          <w:szCs w:val="20"/>
        </w:rPr>
        <w:t xml:space="preserve">visible </w:t>
      </w:r>
      <w:r w:rsidR="00E35389" w:rsidRPr="00E35389">
        <w:rPr>
          <w:rFonts w:ascii="Calibri" w:hAnsi="Calibri" w:cs="Calibri"/>
          <w:color w:val="00B050"/>
          <w:sz w:val="20"/>
          <w:szCs w:val="20"/>
        </w:rPr>
        <w:t>water</w:t>
      </w:r>
      <w:r w:rsidR="00293B03">
        <w:rPr>
          <w:rFonts w:ascii="Calibri" w:hAnsi="Calibri" w:cs="Calibri"/>
          <w:color w:val="00B050"/>
          <w:sz w:val="20"/>
          <w:szCs w:val="20"/>
        </w:rPr>
        <w:t xml:space="preserve">, </w:t>
      </w:r>
      <w:r w:rsidR="005B75CC" w:rsidRPr="00110864">
        <w:rPr>
          <w:rFonts w:ascii="Calibri" w:hAnsi="Calibri" w:cs="Calibri"/>
          <w:color w:val="242424"/>
          <w:sz w:val="20"/>
          <w:szCs w:val="20"/>
        </w:rPr>
        <w:t xml:space="preserve">or beverage stains on </w:t>
      </w:r>
      <w:r w:rsidR="00110864" w:rsidRPr="00110864">
        <w:rPr>
          <w:rFonts w:ascii="Calibri" w:hAnsi="Calibri" w:cs="Calibri"/>
          <w:color w:val="242424"/>
          <w:sz w:val="20"/>
          <w:szCs w:val="20"/>
        </w:rPr>
        <w:t>more</w:t>
      </w:r>
      <w:r w:rsidR="005B75CC" w:rsidRPr="00110864">
        <w:rPr>
          <w:rFonts w:ascii="Calibri" w:hAnsi="Calibri" w:cs="Calibri"/>
          <w:color w:val="242424"/>
          <w:sz w:val="20"/>
          <w:szCs w:val="20"/>
        </w:rPr>
        <w:t xml:space="preserve"> than 10% of the book.</w:t>
      </w:r>
    </w:p>
    <w:p w14:paraId="3799C41E" w14:textId="67A97B68" w:rsidR="0008566B" w:rsidRPr="0008566B" w:rsidRDefault="0008566B" w:rsidP="0008566B">
      <w:pPr>
        <w:pStyle w:val="NormalWeb"/>
        <w:numPr>
          <w:ilvl w:val="1"/>
          <w:numId w:val="3"/>
        </w:numPr>
        <w:spacing w:before="0" w:beforeAutospacing="0" w:after="0" w:afterAutospacing="0"/>
        <w:textAlignment w:val="baseline"/>
        <w:rPr>
          <w:rFonts w:ascii="Arial" w:hAnsi="Arial" w:cs="Arial"/>
          <w:color w:val="000000"/>
          <w:sz w:val="20"/>
          <w:szCs w:val="20"/>
        </w:rPr>
      </w:pPr>
      <w:r>
        <w:rPr>
          <w:rFonts w:ascii="Calibri" w:hAnsi="Calibri" w:cs="Calibri"/>
          <w:color w:val="000000"/>
          <w:sz w:val="20"/>
          <w:szCs w:val="20"/>
        </w:rPr>
        <w:t xml:space="preserve">Any stain that might be </w:t>
      </w:r>
      <w:r w:rsidRPr="00293B03">
        <w:rPr>
          <w:rFonts w:ascii="Calibri" w:hAnsi="Calibri" w:cs="Calibri"/>
          <w:color w:val="000000"/>
          <w:sz w:val="20"/>
          <w:szCs w:val="20"/>
        </w:rPr>
        <w:t>mistaken for</w:t>
      </w:r>
      <w:r>
        <w:rPr>
          <w:rFonts w:ascii="Calibri" w:hAnsi="Calibri" w:cs="Calibri"/>
          <w:color w:val="000000"/>
          <w:sz w:val="20"/>
          <w:szCs w:val="20"/>
        </w:rPr>
        <w:t xml:space="preserve"> a biohazard. (Obvious gross/biohazard stuff wouldn't circ).</w:t>
      </w:r>
    </w:p>
    <w:p w14:paraId="4495DCF2" w14:textId="77777777" w:rsidR="00753F41" w:rsidRPr="00110864" w:rsidRDefault="00753F41" w:rsidP="00753F41">
      <w:pPr>
        <w:pStyle w:val="NormalWeb"/>
        <w:shd w:val="clear" w:color="auto" w:fill="FFFFFF"/>
        <w:spacing w:before="0" w:beforeAutospacing="0" w:after="0" w:afterAutospacing="0"/>
        <w:textAlignment w:val="baseline"/>
        <w:rPr>
          <w:rFonts w:ascii="Calibri" w:hAnsi="Calibri" w:cs="Calibri"/>
          <w:color w:val="000000"/>
          <w:sz w:val="20"/>
          <w:szCs w:val="20"/>
        </w:rPr>
      </w:pPr>
    </w:p>
    <w:p w14:paraId="50B656F8" w14:textId="6FEA0BBB" w:rsidR="005B75CC" w:rsidRDefault="00E35389" w:rsidP="00152CF3">
      <w:pPr>
        <w:pStyle w:val="NormalWeb"/>
        <w:numPr>
          <w:ilvl w:val="0"/>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NEW</w:t>
      </w:r>
      <w:r w:rsidR="005B75CC" w:rsidRPr="00110864">
        <w:rPr>
          <w:rFonts w:ascii="Calibri" w:hAnsi="Calibri" w:cs="Calibri"/>
          <w:color w:val="000000"/>
          <w:sz w:val="20"/>
          <w:szCs w:val="20"/>
        </w:rPr>
        <w:t xml:space="preserve"> item</w:t>
      </w:r>
      <w:r>
        <w:rPr>
          <w:rFonts w:ascii="Calibri" w:hAnsi="Calibri" w:cs="Calibri"/>
          <w:color w:val="000000"/>
          <w:sz w:val="20"/>
          <w:szCs w:val="20"/>
        </w:rPr>
        <w:t xml:space="preserve">s </w:t>
      </w:r>
      <w:r w:rsidRPr="00E35389">
        <w:rPr>
          <w:rFonts w:ascii="Calibri" w:hAnsi="Calibri" w:cs="Calibri"/>
          <w:color w:val="000000"/>
          <w:sz w:val="20"/>
          <w:szCs w:val="20"/>
        </w:rPr>
        <w:t>(published in the last 4 months with fewer than 10 circulations)</w:t>
      </w:r>
      <w:r w:rsidR="005B75CC" w:rsidRPr="00110864">
        <w:rPr>
          <w:rFonts w:ascii="Calibri" w:hAnsi="Calibri" w:cs="Calibri"/>
          <w:color w:val="000000"/>
          <w:sz w:val="20"/>
          <w:szCs w:val="20"/>
        </w:rPr>
        <w:t>.</w:t>
      </w:r>
      <w:r w:rsidR="00A81BFB">
        <w:rPr>
          <w:rFonts w:ascii="Calibri" w:hAnsi="Calibri" w:cs="Calibri"/>
          <w:color w:val="000000"/>
          <w:sz w:val="20"/>
          <w:szCs w:val="20"/>
        </w:rPr>
        <w:t xml:space="preserve"> GROUP WILL DEFINE “NEW’</w:t>
      </w:r>
    </w:p>
    <w:p w14:paraId="7B7D3331" w14:textId="0E75887D" w:rsidR="0008566B" w:rsidRPr="0008566B" w:rsidRDefault="003B3A8A" w:rsidP="0008566B">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 xml:space="preserve">ANY </w:t>
      </w:r>
      <w:r w:rsidR="0008566B">
        <w:rPr>
          <w:rFonts w:ascii="Calibri" w:hAnsi="Calibri" w:cs="Calibri"/>
          <w:color w:val="000000"/>
          <w:sz w:val="20"/>
          <w:szCs w:val="20"/>
        </w:rPr>
        <w:t xml:space="preserve">OF THE ABOVE </w:t>
      </w:r>
      <w:r>
        <w:rPr>
          <w:rFonts w:ascii="Calibri" w:hAnsi="Calibri" w:cs="Calibri"/>
          <w:color w:val="000000"/>
          <w:sz w:val="20"/>
          <w:szCs w:val="20"/>
        </w:rPr>
        <w:t>PROBLEMS</w:t>
      </w:r>
      <w:r w:rsidR="00A81BFB">
        <w:rPr>
          <w:rFonts w:ascii="Calibri" w:hAnsi="Calibri" w:cs="Calibri"/>
          <w:color w:val="000000"/>
          <w:sz w:val="20"/>
          <w:szCs w:val="20"/>
        </w:rPr>
        <w:t xml:space="preserve"> </w:t>
      </w:r>
      <w:r w:rsidR="0008566B">
        <w:rPr>
          <w:rFonts w:ascii="Calibri" w:hAnsi="Calibri" w:cs="Calibri"/>
          <w:color w:val="000000"/>
          <w:sz w:val="20"/>
          <w:szCs w:val="20"/>
        </w:rPr>
        <w:t>OR</w:t>
      </w:r>
      <w:r w:rsidR="00A81BFB">
        <w:rPr>
          <w:rFonts w:ascii="Calibri" w:hAnsi="Calibri" w:cs="Calibri"/>
          <w:color w:val="000000"/>
          <w:sz w:val="20"/>
          <w:szCs w:val="20"/>
        </w:rPr>
        <w:t xml:space="preserve"> DAMAGES</w:t>
      </w:r>
    </w:p>
    <w:p w14:paraId="51E55837" w14:textId="460D066A" w:rsidR="00386068" w:rsidRPr="00A81BFB" w:rsidRDefault="00386068" w:rsidP="00152CF3">
      <w:pPr>
        <w:pStyle w:val="NormalWeb"/>
        <w:numPr>
          <w:ilvl w:val="1"/>
          <w:numId w:val="3"/>
        </w:numPr>
        <w:shd w:val="clear" w:color="auto" w:fill="FFFFFF"/>
        <w:spacing w:before="0" w:beforeAutospacing="0" w:after="0" w:afterAutospacing="0"/>
        <w:textAlignment w:val="baseline"/>
        <w:rPr>
          <w:rFonts w:ascii="Calibri" w:hAnsi="Calibri" w:cs="Calibri"/>
          <w:strike/>
          <w:color w:val="242424"/>
          <w:sz w:val="20"/>
          <w:szCs w:val="20"/>
        </w:rPr>
      </w:pPr>
      <w:r w:rsidRPr="00A81BFB">
        <w:rPr>
          <w:rFonts w:ascii="Calibri" w:hAnsi="Calibri" w:cs="Calibri"/>
          <w:strike/>
          <w:color w:val="242424"/>
          <w:sz w:val="20"/>
          <w:szCs w:val="20"/>
        </w:rPr>
        <w:t>The item has warping</w:t>
      </w:r>
      <w:r w:rsidR="00E35389" w:rsidRPr="00A81BFB">
        <w:rPr>
          <w:rFonts w:ascii="Calibri" w:hAnsi="Calibri" w:cs="Calibri"/>
          <w:strike/>
          <w:color w:val="242424"/>
          <w:sz w:val="20"/>
          <w:szCs w:val="20"/>
        </w:rPr>
        <w:t xml:space="preserve">, </w:t>
      </w:r>
      <w:r w:rsidR="00E35389" w:rsidRPr="00A81BFB">
        <w:rPr>
          <w:rFonts w:ascii="Calibri" w:hAnsi="Calibri" w:cs="Calibri"/>
          <w:strike/>
          <w:color w:val="00B050"/>
          <w:sz w:val="20"/>
          <w:szCs w:val="20"/>
        </w:rPr>
        <w:t>water</w:t>
      </w:r>
      <w:r w:rsidRPr="00A81BFB">
        <w:rPr>
          <w:rFonts w:ascii="Calibri" w:hAnsi="Calibri" w:cs="Calibri"/>
          <w:strike/>
          <w:color w:val="242424"/>
          <w:sz w:val="20"/>
          <w:szCs w:val="20"/>
        </w:rPr>
        <w:t xml:space="preserve"> or beverage stains on </w:t>
      </w:r>
      <w:r w:rsidR="00110864" w:rsidRPr="00A81BFB">
        <w:rPr>
          <w:rFonts w:ascii="Calibri" w:hAnsi="Calibri" w:cs="Calibri"/>
          <w:strike/>
          <w:color w:val="242424"/>
          <w:sz w:val="20"/>
          <w:szCs w:val="20"/>
        </w:rPr>
        <w:t>more</w:t>
      </w:r>
      <w:r w:rsidRPr="00A81BFB">
        <w:rPr>
          <w:rFonts w:ascii="Calibri" w:hAnsi="Calibri" w:cs="Calibri"/>
          <w:strike/>
          <w:color w:val="242424"/>
          <w:sz w:val="20"/>
          <w:szCs w:val="20"/>
        </w:rPr>
        <w:t xml:space="preserve"> than 10% of the book.</w:t>
      </w:r>
    </w:p>
    <w:p w14:paraId="66761716" w14:textId="6917A7C7" w:rsidR="00386068" w:rsidRPr="00A81BFB" w:rsidRDefault="00386068" w:rsidP="00152CF3">
      <w:pPr>
        <w:pStyle w:val="NormalWeb"/>
        <w:numPr>
          <w:ilvl w:val="1"/>
          <w:numId w:val="3"/>
        </w:numPr>
        <w:shd w:val="clear" w:color="auto" w:fill="FFFFFF"/>
        <w:spacing w:before="0" w:beforeAutospacing="0" w:after="0" w:afterAutospacing="0"/>
        <w:textAlignment w:val="baseline"/>
        <w:rPr>
          <w:rFonts w:ascii="Calibri" w:hAnsi="Calibri" w:cs="Calibri"/>
          <w:strike/>
          <w:color w:val="000000"/>
          <w:sz w:val="20"/>
          <w:szCs w:val="20"/>
        </w:rPr>
      </w:pPr>
      <w:r w:rsidRPr="00A81BFB">
        <w:rPr>
          <w:rFonts w:ascii="Calibri" w:hAnsi="Calibri" w:cs="Calibri"/>
          <w:strike/>
          <w:color w:val="000000"/>
          <w:sz w:val="20"/>
          <w:szCs w:val="20"/>
        </w:rPr>
        <w:t>The item has dog-</w:t>
      </w:r>
      <w:r w:rsidR="00E35389" w:rsidRPr="00A81BFB">
        <w:rPr>
          <w:rFonts w:ascii="Calibri" w:hAnsi="Calibri" w:cs="Calibri"/>
          <w:strike/>
          <w:color w:val="000000"/>
          <w:sz w:val="20"/>
          <w:szCs w:val="20"/>
        </w:rPr>
        <w:t xml:space="preserve"> eared </w:t>
      </w:r>
      <w:r w:rsidR="00E35389" w:rsidRPr="00A81BFB">
        <w:rPr>
          <w:rFonts w:ascii="Calibri" w:hAnsi="Calibri" w:cs="Calibri"/>
          <w:strike/>
          <w:color w:val="00B050"/>
          <w:sz w:val="20"/>
          <w:szCs w:val="20"/>
        </w:rPr>
        <w:t>or creased</w:t>
      </w:r>
      <w:r w:rsidRPr="00A81BFB">
        <w:rPr>
          <w:rFonts w:ascii="Calibri" w:hAnsi="Calibri" w:cs="Calibri"/>
          <w:strike/>
          <w:color w:val="000000"/>
          <w:sz w:val="20"/>
          <w:szCs w:val="20"/>
        </w:rPr>
        <w:t xml:space="preserve"> pages in </w:t>
      </w:r>
      <w:r w:rsidR="00110864" w:rsidRPr="00A81BFB">
        <w:rPr>
          <w:rFonts w:ascii="Calibri" w:hAnsi="Calibri" w:cs="Calibri"/>
          <w:strike/>
          <w:color w:val="000000"/>
          <w:sz w:val="20"/>
          <w:szCs w:val="20"/>
        </w:rPr>
        <w:t>more</w:t>
      </w:r>
      <w:r w:rsidRPr="00A81BFB">
        <w:rPr>
          <w:rFonts w:ascii="Calibri" w:hAnsi="Calibri" w:cs="Calibri"/>
          <w:strike/>
          <w:color w:val="000000"/>
          <w:sz w:val="20"/>
          <w:szCs w:val="20"/>
        </w:rPr>
        <w:t xml:space="preserve"> than 10% of the book.</w:t>
      </w:r>
    </w:p>
    <w:p w14:paraId="5B60906A" w14:textId="2841D5BF" w:rsidR="00386068" w:rsidRPr="00A81BFB" w:rsidRDefault="00386068" w:rsidP="00152CF3">
      <w:pPr>
        <w:pStyle w:val="NormalWeb"/>
        <w:numPr>
          <w:ilvl w:val="1"/>
          <w:numId w:val="3"/>
        </w:numPr>
        <w:shd w:val="clear" w:color="auto" w:fill="FFFFFF"/>
        <w:spacing w:before="0" w:beforeAutospacing="0" w:after="0" w:afterAutospacing="0"/>
        <w:textAlignment w:val="baseline"/>
        <w:rPr>
          <w:rFonts w:ascii="Calibri" w:hAnsi="Calibri" w:cs="Calibri"/>
          <w:strike/>
          <w:color w:val="000000"/>
          <w:sz w:val="20"/>
          <w:szCs w:val="20"/>
        </w:rPr>
      </w:pPr>
      <w:r w:rsidRPr="00A81BFB">
        <w:rPr>
          <w:rFonts w:ascii="Calibri" w:hAnsi="Calibri" w:cs="Calibri"/>
          <w:strike/>
          <w:color w:val="000000"/>
          <w:sz w:val="20"/>
          <w:szCs w:val="20"/>
        </w:rPr>
        <w:t xml:space="preserve">The item has small tears on the pages in </w:t>
      </w:r>
      <w:r w:rsidR="00110864" w:rsidRPr="00A81BFB">
        <w:rPr>
          <w:rFonts w:ascii="Calibri" w:hAnsi="Calibri" w:cs="Calibri"/>
          <w:strike/>
          <w:color w:val="000000"/>
          <w:sz w:val="20"/>
          <w:szCs w:val="20"/>
        </w:rPr>
        <w:t>more</w:t>
      </w:r>
      <w:r w:rsidRPr="00A81BFB">
        <w:rPr>
          <w:rFonts w:ascii="Calibri" w:hAnsi="Calibri" w:cs="Calibri"/>
          <w:strike/>
          <w:color w:val="000000"/>
          <w:sz w:val="20"/>
          <w:szCs w:val="20"/>
        </w:rPr>
        <w:t xml:space="preserve"> than 10% of the book.</w:t>
      </w:r>
    </w:p>
    <w:p w14:paraId="06FC6AEA" w14:textId="77777777" w:rsidR="00A81BFB" w:rsidRDefault="00A81BFB" w:rsidP="00A81BFB">
      <w:pPr>
        <w:pStyle w:val="NormalWeb"/>
        <w:shd w:val="clear" w:color="auto" w:fill="FFFFFF"/>
        <w:spacing w:before="0" w:beforeAutospacing="0" w:after="0" w:afterAutospacing="0"/>
        <w:ind w:left="720"/>
        <w:textAlignment w:val="baseline"/>
        <w:rPr>
          <w:rFonts w:ascii="Calibri" w:hAnsi="Calibri" w:cs="Calibri"/>
          <w:color w:val="000000"/>
          <w:sz w:val="20"/>
          <w:szCs w:val="20"/>
        </w:rPr>
      </w:pPr>
    </w:p>
    <w:p w14:paraId="0196736C" w14:textId="331377FF" w:rsidR="00A81BFB" w:rsidRDefault="00A81BFB" w:rsidP="00152CF3">
      <w:pPr>
        <w:pStyle w:val="NormalWeb"/>
        <w:numPr>
          <w:ilvl w:val="0"/>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P</w:t>
      </w:r>
      <w:r w:rsidR="005B75CC">
        <w:rPr>
          <w:rFonts w:ascii="Calibri" w:hAnsi="Calibri" w:cs="Calibri"/>
          <w:color w:val="000000"/>
          <w:sz w:val="20"/>
          <w:szCs w:val="20"/>
        </w:rPr>
        <w:t xml:space="preserve">otential HazMat issues: </w:t>
      </w:r>
      <w:r w:rsidR="0008566B">
        <w:rPr>
          <w:rFonts w:ascii="Calibri" w:hAnsi="Calibri" w:cs="Calibri"/>
          <w:color w:val="000000"/>
          <w:sz w:val="20"/>
          <w:szCs w:val="20"/>
        </w:rPr>
        <w:t>CONCERN OVER PUTTING IN DELIVERY BIN</w:t>
      </w:r>
      <w:r w:rsidR="00875853">
        <w:rPr>
          <w:rFonts w:ascii="Calibri" w:hAnsi="Calibri" w:cs="Calibri"/>
          <w:color w:val="000000"/>
          <w:sz w:val="20"/>
          <w:szCs w:val="20"/>
        </w:rPr>
        <w:t>.</w:t>
      </w:r>
    </w:p>
    <w:p w14:paraId="5E72CEB1" w14:textId="77777777" w:rsidR="00A81BFB" w:rsidRDefault="005B75CC" w:rsidP="00A81BFB">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 xml:space="preserve">Call the owning library and inform them of the issues. </w:t>
      </w:r>
    </w:p>
    <w:p w14:paraId="702DF06F" w14:textId="77777777" w:rsidR="00A81BFB" w:rsidRDefault="005B75CC" w:rsidP="00A81BFB">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 xml:space="preserve">Ask if they want the item back or want to mark the item as Damaged and charge the patron so you can dispose of it. </w:t>
      </w:r>
    </w:p>
    <w:p w14:paraId="7E335629" w14:textId="0780BC98" w:rsidR="005B75CC" w:rsidRDefault="005B75CC" w:rsidP="00A81BFB">
      <w:pPr>
        <w:pStyle w:val="NormalWeb"/>
        <w:numPr>
          <w:ilvl w:val="1"/>
          <w:numId w:val="3"/>
        </w:numPr>
        <w:shd w:val="clear" w:color="auto" w:fill="FFFFFF"/>
        <w:spacing w:before="0" w:beforeAutospacing="0" w:after="0" w:afterAutospacing="0"/>
        <w:textAlignment w:val="baseline"/>
        <w:rPr>
          <w:rFonts w:ascii="Calibri" w:hAnsi="Calibri" w:cs="Calibri"/>
          <w:color w:val="000000"/>
          <w:sz w:val="20"/>
          <w:szCs w:val="20"/>
        </w:rPr>
      </w:pPr>
      <w:r>
        <w:rPr>
          <w:rFonts w:ascii="Calibri" w:hAnsi="Calibri" w:cs="Calibri"/>
          <w:color w:val="000000"/>
          <w:sz w:val="20"/>
          <w:szCs w:val="20"/>
        </w:rPr>
        <w:t>This includes items stained with blood or other bodily fluids, items with mold,</w:t>
      </w:r>
      <w:r w:rsidR="00A81BFB">
        <w:rPr>
          <w:rFonts w:ascii="Calibri" w:hAnsi="Calibri" w:cs="Calibri"/>
          <w:color w:val="000000"/>
          <w:sz w:val="20"/>
          <w:szCs w:val="20"/>
        </w:rPr>
        <w:t xml:space="preserve"> </w:t>
      </w:r>
      <w:r w:rsidR="00A81BFB" w:rsidRPr="0008566B">
        <w:rPr>
          <w:rFonts w:ascii="Calibri" w:hAnsi="Calibri" w:cs="Calibri"/>
          <w:color w:val="00B050"/>
          <w:sz w:val="20"/>
          <w:szCs w:val="20"/>
        </w:rPr>
        <w:t>food stains of any kind</w:t>
      </w:r>
      <w:r w:rsidR="0008566B">
        <w:rPr>
          <w:rFonts w:ascii="Calibri" w:hAnsi="Calibri" w:cs="Calibri"/>
          <w:color w:val="000000"/>
          <w:sz w:val="20"/>
          <w:szCs w:val="20"/>
        </w:rPr>
        <w:t>?</w:t>
      </w:r>
      <w:r w:rsidRPr="0008566B">
        <w:rPr>
          <w:rFonts w:ascii="Calibri" w:hAnsi="Calibri" w:cs="Calibri"/>
          <w:color w:val="000000"/>
          <w:sz w:val="20"/>
          <w:szCs w:val="20"/>
        </w:rPr>
        <w:t xml:space="preserve"> </w:t>
      </w:r>
      <w:r>
        <w:rPr>
          <w:rFonts w:ascii="Calibri" w:hAnsi="Calibri" w:cs="Calibri"/>
          <w:color w:val="000000"/>
          <w:sz w:val="20"/>
          <w:szCs w:val="20"/>
        </w:rPr>
        <w:t>and items that are still wet from a spill.</w:t>
      </w:r>
    </w:p>
    <w:p w14:paraId="26F9401C" w14:textId="77777777" w:rsidR="005B75CC" w:rsidRDefault="005B75CC" w:rsidP="00110864">
      <w:pPr>
        <w:pStyle w:val="NormalWeb"/>
        <w:spacing w:before="0" w:beforeAutospacing="0" w:after="0" w:afterAutospacing="0"/>
        <w:ind w:left="360"/>
        <w:textAlignment w:val="baseline"/>
        <w:rPr>
          <w:rFonts w:ascii="Arial" w:hAnsi="Arial" w:cs="Arial"/>
          <w:color w:val="000000"/>
          <w:sz w:val="20"/>
          <w:szCs w:val="20"/>
        </w:rPr>
      </w:pPr>
    </w:p>
    <w:p w14:paraId="07A8FC1C" w14:textId="77777777" w:rsidR="005B75CC" w:rsidRDefault="005B75CC" w:rsidP="00152CF3">
      <w:pPr>
        <w:pStyle w:val="NormalWeb"/>
        <w:shd w:val="clear" w:color="auto" w:fill="FFFFFF"/>
        <w:spacing w:before="0" w:beforeAutospacing="0" w:after="0" w:afterAutospacing="0"/>
        <w:textAlignment w:val="baseline"/>
        <w:rPr>
          <w:rFonts w:ascii="Calibri" w:hAnsi="Calibri" w:cs="Calibri"/>
          <w:color w:val="000000"/>
          <w:sz w:val="20"/>
          <w:szCs w:val="20"/>
        </w:rPr>
      </w:pPr>
    </w:p>
    <w:p w14:paraId="38AB6114" w14:textId="77777777" w:rsidR="005B75CC" w:rsidRDefault="005B75CC" w:rsidP="00152CF3">
      <w:pPr>
        <w:spacing w:after="0"/>
      </w:pPr>
    </w:p>
    <w:sectPr w:rsidR="005B75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53230"/>
    <w:multiLevelType w:val="multilevel"/>
    <w:tmpl w:val="351253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7600AA"/>
    <w:multiLevelType w:val="multilevel"/>
    <w:tmpl w:val="7584BA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0FC354B"/>
    <w:multiLevelType w:val="multilevel"/>
    <w:tmpl w:val="8116BA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8AC0985"/>
    <w:multiLevelType w:val="multilevel"/>
    <w:tmpl w:val="AFDC12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5CC"/>
    <w:rsid w:val="0008566B"/>
    <w:rsid w:val="000D02CA"/>
    <w:rsid w:val="000F2A6A"/>
    <w:rsid w:val="00103B32"/>
    <w:rsid w:val="00110864"/>
    <w:rsid w:val="00152CF3"/>
    <w:rsid w:val="00293B03"/>
    <w:rsid w:val="00386068"/>
    <w:rsid w:val="003B3A8A"/>
    <w:rsid w:val="00405F3A"/>
    <w:rsid w:val="00482770"/>
    <w:rsid w:val="005B52D0"/>
    <w:rsid w:val="005B75CC"/>
    <w:rsid w:val="00753F41"/>
    <w:rsid w:val="00772068"/>
    <w:rsid w:val="007A5769"/>
    <w:rsid w:val="00875853"/>
    <w:rsid w:val="00A81BFB"/>
    <w:rsid w:val="00AE75FA"/>
    <w:rsid w:val="00E35389"/>
    <w:rsid w:val="00F45A3B"/>
    <w:rsid w:val="00F57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AE1E46"/>
  <w15:chartTrackingRefBased/>
  <w15:docId w15:val="{EBB15F65-2F6A-425B-AB38-019A59940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B75C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0856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920560">
      <w:bodyDiv w:val="1"/>
      <w:marLeft w:val="0"/>
      <w:marRight w:val="0"/>
      <w:marTop w:val="0"/>
      <w:marBottom w:val="0"/>
      <w:divBdr>
        <w:top w:val="none" w:sz="0" w:space="0" w:color="auto"/>
        <w:left w:val="none" w:sz="0" w:space="0" w:color="auto"/>
        <w:bottom w:val="none" w:sz="0" w:space="0" w:color="auto"/>
        <w:right w:val="none" w:sz="0" w:space="0" w:color="auto"/>
      </w:divBdr>
    </w:div>
    <w:div w:id="996149456">
      <w:bodyDiv w:val="1"/>
      <w:marLeft w:val="0"/>
      <w:marRight w:val="0"/>
      <w:marTop w:val="0"/>
      <w:marBottom w:val="0"/>
      <w:divBdr>
        <w:top w:val="none" w:sz="0" w:space="0" w:color="auto"/>
        <w:left w:val="none" w:sz="0" w:space="0" w:color="auto"/>
        <w:bottom w:val="none" w:sz="0" w:space="0" w:color="auto"/>
        <w:right w:val="none" w:sz="0" w:space="0" w:color="auto"/>
      </w:divBdr>
    </w:div>
    <w:div w:id="1293244089">
      <w:bodyDiv w:val="1"/>
      <w:marLeft w:val="0"/>
      <w:marRight w:val="0"/>
      <w:marTop w:val="0"/>
      <w:marBottom w:val="0"/>
      <w:divBdr>
        <w:top w:val="none" w:sz="0" w:space="0" w:color="auto"/>
        <w:left w:val="none" w:sz="0" w:space="0" w:color="auto"/>
        <w:bottom w:val="none" w:sz="0" w:space="0" w:color="auto"/>
        <w:right w:val="none" w:sz="0" w:space="0" w:color="auto"/>
      </w:divBdr>
    </w:div>
    <w:div w:id="1427918684">
      <w:bodyDiv w:val="1"/>
      <w:marLeft w:val="0"/>
      <w:marRight w:val="0"/>
      <w:marTop w:val="0"/>
      <w:marBottom w:val="0"/>
      <w:divBdr>
        <w:top w:val="none" w:sz="0" w:space="0" w:color="auto"/>
        <w:left w:val="none" w:sz="0" w:space="0" w:color="auto"/>
        <w:bottom w:val="none" w:sz="0" w:space="0" w:color="auto"/>
        <w:right w:val="none" w:sz="0" w:space="0" w:color="auto"/>
      </w:divBdr>
    </w:div>
    <w:div w:id="2061393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2</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Oliversen, Heidi</dc:creator>
  <cp:keywords/>
  <dc:description/>
  <cp:lastModifiedBy>Oliversen, Heidi</cp:lastModifiedBy>
  <cp:revision>3</cp:revision>
  <dcterms:created xsi:type="dcterms:W3CDTF">2025-04-30T13:54:00Z</dcterms:created>
  <dcterms:modified xsi:type="dcterms:W3CDTF">2025-04-30T14:27:00Z</dcterms:modified>
</cp:coreProperties>
</file>