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D6E" w:rsidRDefault="001B0D6E" w:rsidP="001B0D6E">
      <w:bookmarkStart w:id="0" w:name="_GoBack"/>
      <w:bookmarkEnd w:id="0"/>
    </w:p>
    <w:p w:rsidR="001B0D6E" w:rsidRDefault="001B0D6E" w:rsidP="001B0D6E">
      <w:r>
        <w:t>3.</w:t>
      </w:r>
    </w:p>
    <w:p w:rsidR="001B0D6E" w:rsidRDefault="001B0D6E" w:rsidP="001B0D6E">
      <w:r>
        <w:t>SCLS 2022 Budget includes $100,000 for direct benefit to members.  We can use it separately or combine with an ARPA project.  Thoughts?</w:t>
      </w:r>
    </w:p>
    <w:p w:rsidR="002501A4" w:rsidRDefault="002501A4" w:rsidP="00D61E62">
      <w:pPr>
        <w:jc w:val="center"/>
      </w:pPr>
    </w:p>
    <w:p w:rsidR="002501A4" w:rsidRDefault="001B0D6E" w:rsidP="001B0D6E">
      <w:r>
        <w:t>4.</w:t>
      </w:r>
    </w:p>
    <w:p w:rsidR="006A339D" w:rsidRDefault="00D61E62" w:rsidP="001B0D6E">
      <w:r>
        <w:t>American Rescue Plan Act of 2021 (ARPA)</w:t>
      </w:r>
    </w:p>
    <w:p w:rsidR="00D61E62" w:rsidRDefault="00D61E62" w:rsidP="001B0D6E">
      <w:r>
        <w:t>Wisconsin Libraries</w:t>
      </w:r>
    </w:p>
    <w:p w:rsidR="00260E21" w:rsidRDefault="00260E21" w:rsidP="001B0D6E">
      <w:r>
        <w:t>$3,270,854 available</w:t>
      </w:r>
    </w:p>
    <w:p w:rsidR="00D61E62" w:rsidRDefault="00D61E62" w:rsidP="00D61E62">
      <w:pPr>
        <w:jc w:val="center"/>
      </w:pPr>
    </w:p>
    <w:p w:rsidR="00D61E62" w:rsidRPr="00D61E62" w:rsidRDefault="00D61E62" w:rsidP="00D61E62">
      <w:pPr>
        <w:rPr>
          <w:u w:val="single"/>
        </w:rPr>
      </w:pPr>
      <w:r w:rsidRPr="00D61E62">
        <w:rPr>
          <w:u w:val="single"/>
        </w:rPr>
        <w:t>Grant Categories</w:t>
      </w:r>
      <w:r>
        <w:rPr>
          <w:u w:val="single"/>
        </w:rPr>
        <w:t xml:space="preserve"> - competitive</w:t>
      </w:r>
    </w:p>
    <w:p w:rsidR="00D61E62" w:rsidRDefault="00D61E62" w:rsidP="00D61E62">
      <w:r>
        <w:t xml:space="preserve">Library as </w:t>
      </w:r>
      <w:r w:rsidR="000A33BE">
        <w:t>C</w:t>
      </w:r>
      <w:r>
        <w:t xml:space="preserve">enter for </w:t>
      </w:r>
      <w:r w:rsidR="00CF1759">
        <w:t>C</w:t>
      </w:r>
      <w:r>
        <w:t xml:space="preserve">ommunity </w:t>
      </w:r>
      <w:r w:rsidR="00CF1759">
        <w:t>R</w:t>
      </w:r>
      <w:r>
        <w:t>esilience</w:t>
      </w:r>
      <w:r w:rsidR="00E061CC">
        <w:t xml:space="preserve"> </w:t>
      </w:r>
      <w:r w:rsidR="00E061CC">
        <w:tab/>
        <w:t>$700,000 available</w:t>
      </w:r>
    </w:p>
    <w:p w:rsidR="00EC7709" w:rsidRDefault="00EC7709" w:rsidP="00D61E62"/>
    <w:p w:rsidR="00D61E62" w:rsidRDefault="00CF1759" w:rsidP="00D61E62">
      <w:r>
        <w:t>Hybrid S</w:t>
      </w:r>
      <w:r w:rsidR="00D61E62">
        <w:t xml:space="preserve">ervice </w:t>
      </w:r>
      <w:r>
        <w:t>M</w:t>
      </w:r>
      <w:r w:rsidR="00D61E62">
        <w:t>odel</w:t>
      </w:r>
      <w:r w:rsidR="00E061CC">
        <w:tab/>
      </w:r>
      <w:r w:rsidR="00E061CC">
        <w:tab/>
      </w:r>
      <w:r w:rsidR="00E061CC">
        <w:tab/>
      </w:r>
      <w:r w:rsidR="00E061CC">
        <w:tab/>
      </w:r>
      <w:r w:rsidR="00E061CC" w:rsidRPr="00E061CC">
        <w:t>$700,000 available</w:t>
      </w:r>
      <w:r w:rsidR="00E061CC">
        <w:t xml:space="preserve"> </w:t>
      </w:r>
    </w:p>
    <w:p w:rsidR="00EC7709" w:rsidRDefault="00EC7709" w:rsidP="00D61E62"/>
    <w:p w:rsidR="00D61E62" w:rsidRDefault="00D61E62" w:rsidP="00D61E62">
      <w:r>
        <w:t>Library Space Improvement</w:t>
      </w:r>
      <w:r w:rsidR="00E061CC">
        <w:t xml:space="preserve"> </w:t>
      </w:r>
      <w:r w:rsidR="00E061CC">
        <w:tab/>
      </w:r>
      <w:r w:rsidR="00E061CC">
        <w:tab/>
      </w:r>
      <w:r w:rsidR="00E061CC">
        <w:tab/>
      </w:r>
      <w:r w:rsidR="00E061CC" w:rsidRPr="00E061CC">
        <w:t>$700,000 available</w:t>
      </w:r>
    </w:p>
    <w:p w:rsidR="00D61E62" w:rsidRDefault="00D61E62" w:rsidP="00D61E62">
      <w:r>
        <w:t xml:space="preserve">               Can’t fund construction</w:t>
      </w:r>
    </w:p>
    <w:p w:rsidR="00D61E62" w:rsidRDefault="00D61E62" w:rsidP="00D61E62"/>
    <w:p w:rsidR="00FF4117" w:rsidRDefault="00FF4117" w:rsidP="00D61E62"/>
    <w:p w:rsidR="00D61E62" w:rsidRPr="00D61E62" w:rsidRDefault="00D61E62" w:rsidP="00D61E62">
      <w:pPr>
        <w:rPr>
          <w:u w:val="single"/>
        </w:rPr>
      </w:pPr>
      <w:r w:rsidRPr="00D61E62">
        <w:rPr>
          <w:u w:val="single"/>
        </w:rPr>
        <w:t xml:space="preserve">Grant Categories </w:t>
      </w:r>
      <w:r>
        <w:rPr>
          <w:u w:val="single"/>
        </w:rPr>
        <w:t>–</w:t>
      </w:r>
      <w:r w:rsidRPr="00D61E62">
        <w:rPr>
          <w:u w:val="single"/>
        </w:rPr>
        <w:t xml:space="preserve"> </w:t>
      </w:r>
      <w:r>
        <w:rPr>
          <w:u w:val="single"/>
        </w:rPr>
        <w:t>non-</w:t>
      </w:r>
      <w:r w:rsidRPr="00D61E62">
        <w:rPr>
          <w:u w:val="single"/>
        </w:rPr>
        <w:t>competitive</w:t>
      </w:r>
    </w:p>
    <w:p w:rsidR="00D61E62" w:rsidRDefault="00D61E62" w:rsidP="00D61E62">
      <w:proofErr w:type="gramStart"/>
      <w:r>
        <w:t>IT</w:t>
      </w:r>
      <w:proofErr w:type="gramEnd"/>
      <w:r>
        <w:t xml:space="preserve"> Hard</w:t>
      </w:r>
      <w:r w:rsidR="00EC7709">
        <w:t xml:space="preserve">ware Improvements and Upgrades </w:t>
      </w:r>
    </w:p>
    <w:p w:rsidR="00D61E62" w:rsidRDefault="00D61E62" w:rsidP="00D61E62">
      <w:r>
        <w:t xml:space="preserve">                 Can build out infrastructure; fire walls, routers</w:t>
      </w:r>
    </w:p>
    <w:p w:rsidR="00EC7709" w:rsidRDefault="00EC7709" w:rsidP="00D61E62"/>
    <w:p w:rsidR="00D61E62" w:rsidRDefault="00EC7709" w:rsidP="00D61E62">
      <w:r>
        <w:t xml:space="preserve">Continuing Education – </w:t>
      </w:r>
      <w:r w:rsidRPr="00EC7709">
        <w:rPr>
          <w:i/>
        </w:rPr>
        <w:t xml:space="preserve">Collaborative Support Model for </w:t>
      </w:r>
      <w:r w:rsidR="003A046C">
        <w:rPr>
          <w:i/>
        </w:rPr>
        <w:t xml:space="preserve">Public </w:t>
      </w:r>
      <w:r w:rsidRPr="00EC7709">
        <w:rPr>
          <w:i/>
        </w:rPr>
        <w:t>Library Management &amp; Staff</w:t>
      </w:r>
    </w:p>
    <w:p w:rsidR="003A046C" w:rsidRDefault="003A046C" w:rsidP="00D61E62">
      <w:r>
        <w:tab/>
        <w:t>$150,000 Jan-June 2022</w:t>
      </w:r>
    </w:p>
    <w:p w:rsidR="003A046C" w:rsidRPr="003A046C" w:rsidRDefault="003A046C" w:rsidP="00D61E62">
      <w:r>
        <w:tab/>
        <w:t>$150,000 July-December 2022</w:t>
      </w:r>
    </w:p>
    <w:p w:rsidR="00D61E62" w:rsidRDefault="00D61E62" w:rsidP="00D61E62"/>
    <w:p w:rsidR="00D61E62" w:rsidRDefault="00D61E62" w:rsidP="00D61E62">
      <w:r>
        <w:t xml:space="preserve">Each </w:t>
      </w:r>
      <w:r w:rsidR="00CF1759">
        <w:t xml:space="preserve">competitive </w:t>
      </w:r>
      <w:r>
        <w:t xml:space="preserve">grant awarded will range from $50,000- $200,000 each. </w:t>
      </w:r>
    </w:p>
    <w:p w:rsidR="00D61E62" w:rsidRDefault="00D61E62" w:rsidP="00D61E62">
      <w:r>
        <w:t>Systems will do most of the applying since awards are so large but there will be some smaller ones for individual libraries.  Systems will apply and then allocate to libraries for their participation in joint projects.</w:t>
      </w:r>
    </w:p>
    <w:p w:rsidR="00EC7709" w:rsidRDefault="00EC7709" w:rsidP="00D61E62"/>
    <w:p w:rsidR="00EC7709" w:rsidRDefault="00EC7709" w:rsidP="00D61E62">
      <w:r>
        <w:t>DPI will post information next week on blogs, list serves and send to system directors.</w:t>
      </w:r>
    </w:p>
    <w:p w:rsidR="003F1227" w:rsidRDefault="003F1227" w:rsidP="00D61E62"/>
    <w:p w:rsidR="003F1227" w:rsidRDefault="003F1227" w:rsidP="00D61E62">
      <w:r>
        <w:t>Pre-application form (still in draft form) will contain 6 questions</w:t>
      </w:r>
      <w:r w:rsidR="00A84F47">
        <w:t xml:space="preserve"> on the topics listed below</w:t>
      </w:r>
      <w:r>
        <w:t xml:space="preserve"> in addition to contact information</w:t>
      </w:r>
    </w:p>
    <w:p w:rsidR="00A84F47" w:rsidRDefault="00A84F47" w:rsidP="00CF1759">
      <w:pPr>
        <w:pStyle w:val="ListParagraph"/>
        <w:numPr>
          <w:ilvl w:val="0"/>
          <w:numId w:val="1"/>
        </w:numPr>
      </w:pPr>
      <w:r w:rsidRPr="00A84F47">
        <w:t>Abstract</w:t>
      </w:r>
    </w:p>
    <w:p w:rsidR="00A84F47" w:rsidRDefault="00A84F47" w:rsidP="00CF1759">
      <w:pPr>
        <w:pStyle w:val="ListParagraph"/>
        <w:numPr>
          <w:ilvl w:val="0"/>
          <w:numId w:val="1"/>
        </w:numPr>
      </w:pPr>
      <w:r>
        <w:t>Staff Support</w:t>
      </w:r>
    </w:p>
    <w:p w:rsidR="003F1227" w:rsidRDefault="003F1227" w:rsidP="00CF1759">
      <w:pPr>
        <w:pStyle w:val="ListParagraph"/>
        <w:numPr>
          <w:ilvl w:val="0"/>
          <w:numId w:val="1"/>
        </w:numPr>
      </w:pPr>
      <w:r>
        <w:t>IMLS Priorities</w:t>
      </w:r>
    </w:p>
    <w:p w:rsidR="003F1227" w:rsidRDefault="003F1227" w:rsidP="00CF1759">
      <w:pPr>
        <w:pStyle w:val="ListParagraph"/>
        <w:numPr>
          <w:ilvl w:val="0"/>
          <w:numId w:val="1"/>
        </w:numPr>
      </w:pPr>
      <w:r>
        <w:t>Equity</w:t>
      </w:r>
      <w:r w:rsidR="00A84F47">
        <w:t xml:space="preserve"> – Reach historically underserved populations and/or those disproportionately affected by the pandemic</w:t>
      </w:r>
    </w:p>
    <w:p w:rsidR="003F1227" w:rsidRDefault="003F1227" w:rsidP="00CF1759">
      <w:pPr>
        <w:pStyle w:val="ListParagraph"/>
        <w:numPr>
          <w:ilvl w:val="0"/>
          <w:numId w:val="1"/>
        </w:numPr>
      </w:pPr>
      <w:r>
        <w:t>Sustainability of model in future</w:t>
      </w:r>
    </w:p>
    <w:p w:rsidR="003F1227" w:rsidRDefault="003F1227" w:rsidP="00CF1759">
      <w:pPr>
        <w:pStyle w:val="ListParagraph"/>
        <w:numPr>
          <w:ilvl w:val="0"/>
          <w:numId w:val="1"/>
        </w:numPr>
      </w:pPr>
      <w:r>
        <w:lastRenderedPageBreak/>
        <w:t>Project Reach – impact on region and/or state</w:t>
      </w:r>
    </w:p>
    <w:p w:rsidR="00A84F47" w:rsidRDefault="00A84F47" w:rsidP="00D61E62">
      <w:r>
        <w:t>Each answer will be assigned points for grading and awarding of money</w:t>
      </w:r>
    </w:p>
    <w:p w:rsidR="00930F17" w:rsidRDefault="00930F17" w:rsidP="00930F17">
      <w:r>
        <w:t>SAM account or Duns number will work for ARPA grant now.</w:t>
      </w:r>
    </w:p>
    <w:p w:rsidR="00EC7709" w:rsidRDefault="00930F17" w:rsidP="00D61E62">
      <w:r w:rsidRPr="00930F17">
        <w:t>SAM account is needed to apply for competitive grant</w:t>
      </w:r>
      <w:r>
        <w:t>s</w:t>
      </w:r>
      <w:r w:rsidRPr="00930F17">
        <w:t xml:space="preserve"> after April 2, 2022.</w:t>
      </w:r>
    </w:p>
    <w:p w:rsidR="00930F17" w:rsidRDefault="00930F17" w:rsidP="00D61E62"/>
    <w:p w:rsidR="00EC7709" w:rsidRPr="00EC7709" w:rsidRDefault="00EC7709" w:rsidP="00D61E62">
      <w:pPr>
        <w:rPr>
          <w:u w:val="single"/>
        </w:rPr>
      </w:pPr>
      <w:r w:rsidRPr="00EC7709">
        <w:rPr>
          <w:u w:val="single"/>
        </w:rPr>
        <w:t>Timeline</w:t>
      </w:r>
    </w:p>
    <w:p w:rsidR="00CF1759" w:rsidRDefault="00CF1759" w:rsidP="00D61E62">
      <w:r>
        <w:t xml:space="preserve">Mid-September 2021- </w:t>
      </w:r>
      <w:r w:rsidRPr="00CF1759">
        <w:t>Open for pre-application with applications due 1 month after posting</w:t>
      </w:r>
    </w:p>
    <w:p w:rsidR="00CF1759" w:rsidRDefault="00CF1759" w:rsidP="00D61E62"/>
    <w:p w:rsidR="00CF1759" w:rsidRDefault="00EC7709" w:rsidP="00D61E62">
      <w:r>
        <w:t>M</w:t>
      </w:r>
      <w:r w:rsidRPr="00EC7709">
        <w:t>id- October</w:t>
      </w:r>
      <w:r w:rsidR="00CF1759">
        <w:t xml:space="preserve"> 2021</w:t>
      </w:r>
      <w:r>
        <w:t xml:space="preserve"> - </w:t>
      </w:r>
      <w:r w:rsidR="00CF1759">
        <w:t>Deadline</w:t>
      </w:r>
      <w:r>
        <w:t xml:space="preserve"> for pre-application applications </w:t>
      </w:r>
    </w:p>
    <w:p w:rsidR="00CF1759" w:rsidRDefault="00CF1759" w:rsidP="00D61E62"/>
    <w:p w:rsidR="00EC7709" w:rsidRDefault="00EC7709" w:rsidP="00D61E62">
      <w:r>
        <w:t>Mid-November - Open official application through WISE grant portal for folks whose pre-applications were accepted</w:t>
      </w:r>
      <w:r w:rsidR="00CF1759">
        <w:t>.</w:t>
      </w:r>
      <w:r>
        <w:t xml:space="preserve"> Official application will require more detailed contact information and budget details.  Training on applying through WISE grant portal will be made available.</w:t>
      </w:r>
    </w:p>
    <w:p w:rsidR="00CF1759" w:rsidRDefault="00CF1759" w:rsidP="00D61E62"/>
    <w:p w:rsidR="00CF1759" w:rsidRDefault="00CF1759" w:rsidP="00D61E62">
      <w:r>
        <w:t>Late-November 2021 – Award notices sent out by DPI</w:t>
      </w:r>
    </w:p>
    <w:p w:rsidR="00CF1759" w:rsidRDefault="00CF1759" w:rsidP="00D61E62"/>
    <w:p w:rsidR="003F1227" w:rsidRDefault="003F1227" w:rsidP="00D61E62">
      <w:r>
        <w:t>June 30, 2022 – Grant deadline</w:t>
      </w:r>
    </w:p>
    <w:p w:rsidR="003F1227" w:rsidRDefault="003F1227" w:rsidP="00D61E62"/>
    <w:p w:rsidR="0087508D" w:rsidRDefault="003F1227" w:rsidP="00D61E62">
      <w:r>
        <w:t>August 15, 2022 – Final reports and claims due</w:t>
      </w:r>
    </w:p>
    <w:p w:rsidR="001B0D6E" w:rsidRPr="001B0D6E" w:rsidRDefault="001B0D6E" w:rsidP="00D61E62">
      <w:r w:rsidRPr="001B0D6E">
        <w:t>5.</w:t>
      </w:r>
    </w:p>
    <w:p w:rsidR="003F1227" w:rsidRPr="001B0D6E" w:rsidRDefault="0087508D" w:rsidP="00D61E62">
      <w:pPr>
        <w:rPr>
          <w:u w:val="single"/>
        </w:rPr>
      </w:pPr>
      <w:r w:rsidRPr="001B0D6E">
        <w:rPr>
          <w:u w:val="single"/>
        </w:rPr>
        <w:t xml:space="preserve">IDEAS </w:t>
      </w:r>
    </w:p>
    <w:p w:rsidR="0087508D" w:rsidRDefault="0087508D" w:rsidP="00D61E62"/>
    <w:p w:rsidR="007B3A55" w:rsidRDefault="007B3A55" w:rsidP="007B3A55">
      <w:pPr>
        <w:pStyle w:val="ListParagraph"/>
        <w:numPr>
          <w:ilvl w:val="0"/>
          <w:numId w:val="2"/>
        </w:numPr>
      </w:pPr>
      <w:r>
        <w:t>Tagging materials for libraries that aren’t tagged (Delivery project)</w:t>
      </w:r>
    </w:p>
    <w:p w:rsidR="007B3A55" w:rsidRDefault="007B3A55" w:rsidP="007B3A55">
      <w:pPr>
        <w:pStyle w:val="ListParagraph"/>
        <w:numPr>
          <w:ilvl w:val="0"/>
          <w:numId w:val="2"/>
        </w:numPr>
      </w:pPr>
      <w:r>
        <w:t>RFID tags</w:t>
      </w:r>
    </w:p>
    <w:p w:rsidR="007B2002" w:rsidRDefault="007B3A55" w:rsidP="007B3A55">
      <w:pPr>
        <w:pStyle w:val="ListParagraph"/>
        <w:numPr>
          <w:ilvl w:val="0"/>
          <w:numId w:val="2"/>
        </w:numPr>
      </w:pPr>
      <w:r>
        <w:t xml:space="preserve">RFID tagging stations for libraries that don’t have them </w:t>
      </w:r>
    </w:p>
    <w:p w:rsidR="007B3A55" w:rsidRDefault="007B2002" w:rsidP="007B3A55">
      <w:pPr>
        <w:pStyle w:val="ListParagraph"/>
        <w:numPr>
          <w:ilvl w:val="0"/>
          <w:numId w:val="2"/>
        </w:numPr>
      </w:pPr>
      <w:r>
        <w:t>S</w:t>
      </w:r>
      <w:r w:rsidR="007B3A55">
        <w:t>elf-checks</w:t>
      </w:r>
      <w:r>
        <w:t xml:space="preserve"> new or replace older </w:t>
      </w:r>
      <w:proofErr w:type="spellStart"/>
      <w:r>
        <w:t>Bibliotecka</w:t>
      </w:r>
      <w:proofErr w:type="spellEnd"/>
      <w:r>
        <w:t xml:space="preserve"> models</w:t>
      </w:r>
    </w:p>
    <w:p w:rsidR="007B3A55" w:rsidRDefault="007B3A55" w:rsidP="007B3A55">
      <w:pPr>
        <w:pStyle w:val="ListParagraph"/>
        <w:numPr>
          <w:ilvl w:val="0"/>
          <w:numId w:val="2"/>
        </w:numPr>
      </w:pPr>
      <w:proofErr w:type="spellStart"/>
      <w:r>
        <w:t>Envisionware</w:t>
      </w:r>
      <w:proofErr w:type="spellEnd"/>
      <w:r>
        <w:t xml:space="preserve"> maintenance for one to two years</w:t>
      </w:r>
    </w:p>
    <w:p w:rsidR="007B2002" w:rsidRDefault="007B2002" w:rsidP="007B3A55">
      <w:pPr>
        <w:pStyle w:val="ListParagraph"/>
        <w:numPr>
          <w:ilvl w:val="0"/>
          <w:numId w:val="2"/>
        </w:numPr>
      </w:pPr>
      <w:proofErr w:type="spellStart"/>
      <w:r>
        <w:t>Envisionware</w:t>
      </w:r>
      <w:proofErr w:type="spellEnd"/>
      <w:r>
        <w:t xml:space="preserve"> lockers</w:t>
      </w:r>
    </w:p>
    <w:p w:rsidR="007B3A55" w:rsidRDefault="007B3A55" w:rsidP="007B3A55">
      <w:pPr>
        <w:pStyle w:val="ListParagraph"/>
        <w:numPr>
          <w:ilvl w:val="0"/>
          <w:numId w:val="2"/>
        </w:numPr>
      </w:pPr>
      <w:r>
        <w:t>Movie licenses for all libraries</w:t>
      </w:r>
    </w:p>
    <w:p w:rsidR="007B3A55" w:rsidRDefault="007B3A55" w:rsidP="007B3A55">
      <w:pPr>
        <w:pStyle w:val="ListParagraph"/>
        <w:numPr>
          <w:ilvl w:val="0"/>
          <w:numId w:val="2"/>
        </w:numPr>
      </w:pPr>
      <w:r>
        <w:t>Internal and external wireless access points</w:t>
      </w:r>
    </w:p>
    <w:p w:rsidR="007B3A55" w:rsidRDefault="007B3A55" w:rsidP="007B3A55">
      <w:pPr>
        <w:pStyle w:val="ListParagraph"/>
        <w:numPr>
          <w:ilvl w:val="0"/>
          <w:numId w:val="2"/>
        </w:numPr>
      </w:pPr>
      <w:r>
        <w:t xml:space="preserve">Sorter for </w:t>
      </w:r>
      <w:r w:rsidR="001B0D6E">
        <w:t xml:space="preserve">Delivery </w:t>
      </w:r>
      <w:r>
        <w:t xml:space="preserve">pilot project </w:t>
      </w:r>
    </w:p>
    <w:p w:rsidR="007B3A55" w:rsidRDefault="007B3A55" w:rsidP="007B3A55">
      <w:pPr>
        <w:pStyle w:val="ListParagraph"/>
        <w:numPr>
          <w:ilvl w:val="0"/>
          <w:numId w:val="2"/>
        </w:numPr>
      </w:pPr>
      <w:r>
        <w:t>System wide Databases</w:t>
      </w:r>
    </w:p>
    <w:p w:rsidR="007B3A55" w:rsidRDefault="007B3A55" w:rsidP="007B3A55">
      <w:pPr>
        <w:pStyle w:val="ListParagraph"/>
        <w:numPr>
          <w:ilvl w:val="1"/>
          <w:numId w:val="2"/>
        </w:numPr>
      </w:pPr>
      <w:r>
        <w:t>Gale courses</w:t>
      </w:r>
    </w:p>
    <w:p w:rsidR="007B3A55" w:rsidRDefault="007B3A55" w:rsidP="007B3A55">
      <w:pPr>
        <w:pStyle w:val="ListParagraph"/>
        <w:numPr>
          <w:ilvl w:val="1"/>
          <w:numId w:val="2"/>
        </w:numPr>
      </w:pPr>
      <w:proofErr w:type="spellStart"/>
      <w:r>
        <w:t>Kanopy</w:t>
      </w:r>
      <w:proofErr w:type="spellEnd"/>
    </w:p>
    <w:p w:rsidR="007B3A55" w:rsidRDefault="007B3A55" w:rsidP="007B3A55">
      <w:pPr>
        <w:pStyle w:val="ListParagraph"/>
        <w:numPr>
          <w:ilvl w:val="1"/>
          <w:numId w:val="2"/>
        </w:numPr>
      </w:pPr>
      <w:r>
        <w:t xml:space="preserve">Hoopla $131,000 - $184,000 5-10 </w:t>
      </w:r>
      <w:proofErr w:type="spellStart"/>
      <w:r>
        <w:t>circ</w:t>
      </w:r>
      <w:proofErr w:type="spellEnd"/>
      <w:r>
        <w:t xml:space="preserve"> limit</w:t>
      </w:r>
    </w:p>
    <w:p w:rsidR="007B3A55" w:rsidRDefault="007B3A55" w:rsidP="007B3A55">
      <w:pPr>
        <w:pStyle w:val="ListParagraph"/>
        <w:numPr>
          <w:ilvl w:val="0"/>
          <w:numId w:val="2"/>
        </w:numPr>
      </w:pPr>
      <w:r>
        <w:t xml:space="preserve">Library Aware ($30,000) </w:t>
      </w:r>
    </w:p>
    <w:p w:rsidR="007B3A55" w:rsidRDefault="007B3A55" w:rsidP="007B3A55">
      <w:pPr>
        <w:pStyle w:val="ListParagraph"/>
        <w:numPr>
          <w:ilvl w:val="0"/>
          <w:numId w:val="2"/>
        </w:numPr>
      </w:pPr>
      <w:r>
        <w:t>Hearing loops</w:t>
      </w:r>
    </w:p>
    <w:p w:rsidR="007B3A55" w:rsidRDefault="007B3A55" w:rsidP="007B3A55">
      <w:pPr>
        <w:pStyle w:val="ListParagraph"/>
        <w:numPr>
          <w:ilvl w:val="0"/>
          <w:numId w:val="2"/>
        </w:numPr>
      </w:pPr>
      <w:r>
        <w:t xml:space="preserve">Banners for each county to promote libraries </w:t>
      </w:r>
    </w:p>
    <w:p w:rsidR="007B3A55" w:rsidRDefault="007B3A55" w:rsidP="007B3A55">
      <w:pPr>
        <w:pStyle w:val="ListParagraph"/>
        <w:numPr>
          <w:ilvl w:val="0"/>
          <w:numId w:val="2"/>
        </w:numPr>
      </w:pPr>
      <w:r>
        <w:t>Purchase books for one of the community reads</w:t>
      </w:r>
    </w:p>
    <w:p w:rsidR="007B3A55" w:rsidRDefault="007B3A55" w:rsidP="007B3A55">
      <w:pPr>
        <w:pStyle w:val="ListParagraph"/>
        <w:numPr>
          <w:ilvl w:val="0"/>
          <w:numId w:val="2"/>
        </w:numPr>
      </w:pPr>
      <w:r>
        <w:t>Book group kits</w:t>
      </w:r>
    </w:p>
    <w:p w:rsidR="0087508D" w:rsidRDefault="007B3A55" w:rsidP="007B3A55">
      <w:pPr>
        <w:pStyle w:val="ListParagraph"/>
        <w:numPr>
          <w:ilvl w:val="0"/>
          <w:numId w:val="2"/>
        </w:numPr>
      </w:pPr>
      <w:r>
        <w:t>Rotating lucky day collections</w:t>
      </w:r>
    </w:p>
    <w:p w:rsidR="00D325A3" w:rsidRDefault="00D325A3" w:rsidP="007B3A55">
      <w:pPr>
        <w:pStyle w:val="ListParagraph"/>
        <w:numPr>
          <w:ilvl w:val="0"/>
          <w:numId w:val="2"/>
        </w:numPr>
      </w:pPr>
      <w:r>
        <w:t>Community Read</w:t>
      </w:r>
    </w:p>
    <w:p w:rsidR="007B2002" w:rsidRDefault="007B2002" w:rsidP="007B3A55">
      <w:pPr>
        <w:pStyle w:val="ListParagraph"/>
        <w:numPr>
          <w:ilvl w:val="0"/>
          <w:numId w:val="2"/>
        </w:numPr>
      </w:pPr>
      <w:r>
        <w:lastRenderedPageBreak/>
        <w:t>Mail blast to rural users about community resiliency and free library cards</w:t>
      </w:r>
    </w:p>
    <w:p w:rsidR="007B2002" w:rsidRDefault="007B2002" w:rsidP="007B3A55">
      <w:pPr>
        <w:pStyle w:val="ListParagraph"/>
        <w:numPr>
          <w:ilvl w:val="0"/>
          <w:numId w:val="2"/>
        </w:numPr>
      </w:pPr>
      <w:r>
        <w:t xml:space="preserve">Library vehicle with mobile </w:t>
      </w:r>
      <w:proofErr w:type="spellStart"/>
      <w:r>
        <w:t>wifi</w:t>
      </w:r>
      <w:proofErr w:type="spellEnd"/>
      <w:r>
        <w:t xml:space="preserve"> and deliveries (county wide application)</w:t>
      </w:r>
    </w:p>
    <w:p w:rsidR="00D325A3" w:rsidRDefault="00D325A3" w:rsidP="007B3A55">
      <w:pPr>
        <w:pStyle w:val="ListParagraph"/>
        <w:numPr>
          <w:ilvl w:val="0"/>
          <w:numId w:val="2"/>
        </w:numPr>
      </w:pPr>
      <w:r>
        <w:t>Delivery carts for libraries</w:t>
      </w:r>
    </w:p>
    <w:p w:rsidR="00DC03F2" w:rsidRDefault="00DC03F2" w:rsidP="007B3A55">
      <w:pPr>
        <w:pStyle w:val="ListParagraph"/>
        <w:numPr>
          <w:ilvl w:val="0"/>
          <w:numId w:val="2"/>
        </w:numPr>
      </w:pPr>
      <w:r>
        <w:t xml:space="preserve"> Extend Bean stack</w:t>
      </w:r>
    </w:p>
    <w:p w:rsidR="00DC03F2" w:rsidRDefault="00DC03F2" w:rsidP="007B3A55">
      <w:pPr>
        <w:pStyle w:val="ListParagraph"/>
        <w:numPr>
          <w:ilvl w:val="0"/>
          <w:numId w:val="2"/>
        </w:numPr>
      </w:pPr>
      <w:r>
        <w:t xml:space="preserve"> Creative Bug</w:t>
      </w:r>
    </w:p>
    <w:p w:rsidR="00DC03F2" w:rsidRDefault="00DC03F2" w:rsidP="007B3A55">
      <w:pPr>
        <w:pStyle w:val="ListParagraph"/>
        <w:numPr>
          <w:ilvl w:val="0"/>
          <w:numId w:val="2"/>
        </w:numPr>
      </w:pPr>
      <w:r>
        <w:t xml:space="preserve"> Plumbing fixtures to touchless </w:t>
      </w:r>
    </w:p>
    <w:p w:rsidR="00DC03F2" w:rsidRDefault="00DC03F2" w:rsidP="007B3A55">
      <w:pPr>
        <w:pStyle w:val="ListParagraph"/>
        <w:numPr>
          <w:ilvl w:val="0"/>
          <w:numId w:val="2"/>
        </w:numPr>
      </w:pPr>
      <w:r>
        <w:t>Wireless printing</w:t>
      </w:r>
    </w:p>
    <w:p w:rsidR="00DC03F2" w:rsidRDefault="00DC03F2" w:rsidP="007B3A55">
      <w:pPr>
        <w:pStyle w:val="ListParagraph"/>
        <w:numPr>
          <w:ilvl w:val="0"/>
          <w:numId w:val="2"/>
        </w:numPr>
      </w:pPr>
      <w:r>
        <w:t>Interactive white boards for meeting rooms</w:t>
      </w:r>
    </w:p>
    <w:p w:rsidR="00DC03F2" w:rsidRDefault="00DC03F2" w:rsidP="008541B4">
      <w:pPr>
        <w:pStyle w:val="ListParagraph"/>
        <w:numPr>
          <w:ilvl w:val="0"/>
          <w:numId w:val="2"/>
        </w:numPr>
      </w:pPr>
      <w:r>
        <w:t xml:space="preserve">  A supply of Library cards for each library</w:t>
      </w:r>
    </w:p>
    <w:p w:rsidR="00DC03F2" w:rsidRDefault="00DC03F2" w:rsidP="008541B4">
      <w:pPr>
        <w:pStyle w:val="ListParagraph"/>
        <w:numPr>
          <w:ilvl w:val="0"/>
          <w:numId w:val="2"/>
        </w:numPr>
      </w:pPr>
      <w:r>
        <w:t>Hybrid meeting equipment</w:t>
      </w:r>
    </w:p>
    <w:p w:rsidR="00DC03F2" w:rsidRDefault="00184116" w:rsidP="008541B4">
      <w:pPr>
        <w:pStyle w:val="ListParagraph"/>
        <w:numPr>
          <w:ilvl w:val="0"/>
          <w:numId w:val="2"/>
        </w:numPr>
      </w:pPr>
      <w:r>
        <w:t>Library bikes – outreach vehicle</w:t>
      </w:r>
    </w:p>
    <w:p w:rsidR="00184116" w:rsidRDefault="00184116" w:rsidP="008541B4">
      <w:pPr>
        <w:pStyle w:val="ListParagraph"/>
        <w:numPr>
          <w:ilvl w:val="0"/>
          <w:numId w:val="2"/>
        </w:numPr>
      </w:pPr>
      <w:r>
        <w:t xml:space="preserve"> Joint hybrid meeting spaces with technology</w:t>
      </w:r>
    </w:p>
    <w:p w:rsidR="00184116" w:rsidRDefault="00184116" w:rsidP="008541B4">
      <w:pPr>
        <w:pStyle w:val="ListParagraph"/>
        <w:numPr>
          <w:ilvl w:val="0"/>
          <w:numId w:val="2"/>
        </w:numPr>
      </w:pPr>
      <w:r>
        <w:t xml:space="preserve"> Group Zoom mics and speakers – easy to set up</w:t>
      </w:r>
    </w:p>
    <w:p w:rsidR="00184116" w:rsidRDefault="00184116" w:rsidP="008541B4">
      <w:pPr>
        <w:pStyle w:val="ListParagraph"/>
        <w:numPr>
          <w:ilvl w:val="0"/>
          <w:numId w:val="2"/>
        </w:numPr>
      </w:pPr>
      <w:r>
        <w:t xml:space="preserve"> Outdoor programming equipment, inflatable screens </w:t>
      </w:r>
      <w:proofErr w:type="spellStart"/>
      <w:r>
        <w:t>etc</w:t>
      </w:r>
      <w:proofErr w:type="spellEnd"/>
    </w:p>
    <w:p w:rsidR="00184116" w:rsidRDefault="00184116" w:rsidP="008541B4">
      <w:pPr>
        <w:pStyle w:val="ListParagraph"/>
        <w:numPr>
          <w:ilvl w:val="0"/>
          <w:numId w:val="2"/>
        </w:numPr>
      </w:pPr>
      <w:r>
        <w:t xml:space="preserve"> Mobile standing desks</w:t>
      </w:r>
    </w:p>
    <w:p w:rsidR="00184116" w:rsidRDefault="00184116" w:rsidP="008541B4">
      <w:pPr>
        <w:pStyle w:val="ListParagraph"/>
        <w:numPr>
          <w:ilvl w:val="0"/>
          <w:numId w:val="2"/>
        </w:numPr>
      </w:pPr>
      <w:r>
        <w:t xml:space="preserve"> Equipment meeting room scheduling software for all libraries (individual)</w:t>
      </w:r>
    </w:p>
    <w:p w:rsidR="00184116" w:rsidRDefault="00184116" w:rsidP="008541B4">
      <w:pPr>
        <w:pStyle w:val="ListParagraph"/>
        <w:numPr>
          <w:ilvl w:val="0"/>
          <w:numId w:val="2"/>
        </w:numPr>
      </w:pPr>
      <w:r>
        <w:t>Zoom licenses</w:t>
      </w:r>
    </w:p>
    <w:p w:rsidR="00184116" w:rsidRDefault="00184116" w:rsidP="008541B4">
      <w:pPr>
        <w:pStyle w:val="ListParagraph"/>
        <w:numPr>
          <w:ilvl w:val="0"/>
          <w:numId w:val="2"/>
        </w:numPr>
      </w:pPr>
      <w:r>
        <w:t xml:space="preserve"> LCD screens</w:t>
      </w:r>
    </w:p>
    <w:p w:rsidR="00184116" w:rsidRDefault="00184116" w:rsidP="008541B4">
      <w:pPr>
        <w:pStyle w:val="ListParagraph"/>
        <w:numPr>
          <w:ilvl w:val="0"/>
          <w:numId w:val="2"/>
        </w:numPr>
      </w:pPr>
      <w:r>
        <w:t xml:space="preserve"> Permanent pleasing Plexiglas barriers</w:t>
      </w:r>
    </w:p>
    <w:p w:rsidR="00184116" w:rsidRDefault="00184116" w:rsidP="008541B4">
      <w:pPr>
        <w:pStyle w:val="ListParagraph"/>
        <w:numPr>
          <w:ilvl w:val="0"/>
          <w:numId w:val="2"/>
        </w:numPr>
      </w:pPr>
      <w:r>
        <w:t xml:space="preserve"> Interior message boards (digital videos)</w:t>
      </w:r>
    </w:p>
    <w:p w:rsidR="00184116" w:rsidRDefault="00184116" w:rsidP="008541B4">
      <w:pPr>
        <w:pStyle w:val="ListParagraph"/>
        <w:numPr>
          <w:ilvl w:val="0"/>
          <w:numId w:val="2"/>
        </w:numPr>
      </w:pPr>
      <w:r>
        <w:t xml:space="preserve"> </w:t>
      </w:r>
      <w:r w:rsidR="00156EE9">
        <w:t xml:space="preserve">Changing switches, paper towels </w:t>
      </w:r>
      <w:proofErr w:type="spellStart"/>
      <w:r w:rsidR="00156EE9">
        <w:t>etc</w:t>
      </w:r>
      <w:proofErr w:type="spellEnd"/>
      <w:r w:rsidR="00156EE9">
        <w:t xml:space="preserve"> to touchless</w:t>
      </w:r>
    </w:p>
    <w:p w:rsidR="00156EE9" w:rsidRDefault="00156EE9" w:rsidP="008541B4">
      <w:pPr>
        <w:pStyle w:val="ListParagraph"/>
        <w:numPr>
          <w:ilvl w:val="0"/>
          <w:numId w:val="2"/>
        </w:numPr>
      </w:pPr>
      <w:r>
        <w:t>AWE learning units</w:t>
      </w:r>
    </w:p>
    <w:p w:rsidR="00156EE9" w:rsidRDefault="00156EE9" w:rsidP="008541B4">
      <w:pPr>
        <w:pStyle w:val="ListParagraph"/>
        <w:numPr>
          <w:ilvl w:val="0"/>
          <w:numId w:val="2"/>
        </w:numPr>
      </w:pPr>
      <w:r>
        <w:t xml:space="preserve">More maker kits:  spinning wheels, </w:t>
      </w:r>
    </w:p>
    <w:p w:rsidR="00156EE9" w:rsidRDefault="00156EE9" w:rsidP="008541B4">
      <w:pPr>
        <w:pStyle w:val="ListParagraph"/>
        <w:numPr>
          <w:ilvl w:val="0"/>
          <w:numId w:val="2"/>
        </w:numPr>
      </w:pPr>
      <w:r>
        <w:t>COVID self-test kits</w:t>
      </w:r>
    </w:p>
    <w:p w:rsidR="00156EE9" w:rsidRDefault="00156EE9" w:rsidP="008541B4">
      <w:pPr>
        <w:pStyle w:val="ListParagraph"/>
        <w:numPr>
          <w:ilvl w:val="0"/>
          <w:numId w:val="2"/>
        </w:numPr>
      </w:pPr>
      <w:r>
        <w:t xml:space="preserve"> Dolly Parton Imagination Library</w:t>
      </w:r>
    </w:p>
    <w:p w:rsidR="00156EE9" w:rsidRDefault="00156EE9" w:rsidP="008541B4">
      <w:pPr>
        <w:pStyle w:val="ListParagraph"/>
        <w:numPr>
          <w:ilvl w:val="0"/>
          <w:numId w:val="2"/>
        </w:numPr>
      </w:pPr>
      <w:r>
        <w:t xml:space="preserve"> Mobile Microsoft instructor (technology)</w:t>
      </w:r>
    </w:p>
    <w:p w:rsidR="001031DE" w:rsidRDefault="001031DE" w:rsidP="008541B4">
      <w:pPr>
        <w:pStyle w:val="ListParagraph"/>
        <w:numPr>
          <w:ilvl w:val="0"/>
          <w:numId w:val="2"/>
        </w:numPr>
      </w:pPr>
      <w:r>
        <w:t xml:space="preserve"> Hot spots – need to be an E-Rate library</w:t>
      </w:r>
    </w:p>
    <w:p w:rsidR="001031DE" w:rsidRDefault="001031DE" w:rsidP="008541B4">
      <w:pPr>
        <w:pStyle w:val="ListParagraph"/>
        <w:numPr>
          <w:ilvl w:val="0"/>
          <w:numId w:val="2"/>
        </w:numPr>
      </w:pPr>
      <w:r>
        <w:t xml:space="preserve"> Prefer “stuff” over databases  - sustainability issue beyond grant timeline***</w:t>
      </w:r>
    </w:p>
    <w:p w:rsidR="001031DE" w:rsidRDefault="001031DE" w:rsidP="008541B4">
      <w:pPr>
        <w:pStyle w:val="ListParagraph"/>
        <w:numPr>
          <w:ilvl w:val="0"/>
          <w:numId w:val="2"/>
        </w:numPr>
      </w:pPr>
      <w:proofErr w:type="spellStart"/>
      <w:r>
        <w:t>Playaways</w:t>
      </w:r>
      <w:proofErr w:type="spellEnd"/>
      <w:r>
        <w:t xml:space="preserve">, </w:t>
      </w:r>
      <w:r w:rsidRPr="001031DE">
        <w:rPr>
          <w:b/>
        </w:rPr>
        <w:t>VOX books (digital audio books),</w:t>
      </w:r>
      <w:r>
        <w:t xml:space="preserve"> launch pads</w:t>
      </w:r>
    </w:p>
    <w:p w:rsidR="001031DE" w:rsidRDefault="001031DE" w:rsidP="008541B4">
      <w:pPr>
        <w:pStyle w:val="ListParagraph"/>
        <w:numPr>
          <w:ilvl w:val="0"/>
          <w:numId w:val="2"/>
        </w:numPr>
      </w:pPr>
      <w:r>
        <w:t xml:space="preserve"> USB charging stations with multiple types</w:t>
      </w:r>
    </w:p>
    <w:p w:rsidR="001031DE" w:rsidRDefault="001031DE" w:rsidP="008541B4">
      <w:pPr>
        <w:pStyle w:val="ListParagraph"/>
        <w:numPr>
          <w:ilvl w:val="0"/>
          <w:numId w:val="2"/>
        </w:numPr>
      </w:pPr>
      <w:proofErr w:type="spellStart"/>
      <w:r>
        <w:t>Envisionware</w:t>
      </w:r>
      <w:proofErr w:type="spellEnd"/>
      <w:r>
        <w:t xml:space="preserve"> tablet station – charges units too</w:t>
      </w:r>
    </w:p>
    <w:p w:rsidR="001031DE" w:rsidRDefault="001031DE" w:rsidP="008541B4">
      <w:pPr>
        <w:pStyle w:val="ListParagraph"/>
        <w:numPr>
          <w:ilvl w:val="0"/>
          <w:numId w:val="2"/>
        </w:numPr>
      </w:pPr>
    </w:p>
    <w:p w:rsidR="00156EE9" w:rsidRDefault="00156EE9" w:rsidP="001031DE">
      <w:pPr>
        <w:ind w:left="360"/>
      </w:pPr>
    </w:p>
    <w:sectPr w:rsidR="00156EE9" w:rsidSect="00FF4117">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7F4CFB"/>
    <w:multiLevelType w:val="hybridMultilevel"/>
    <w:tmpl w:val="A68E177E"/>
    <w:lvl w:ilvl="0" w:tplc="6540E2A2">
      <w:numFmt w:val="bullet"/>
      <w:lvlText w:val="•"/>
      <w:lvlJc w:val="left"/>
      <w:pPr>
        <w:ind w:left="1080" w:hanging="720"/>
      </w:pPr>
      <w:rPr>
        <w:rFonts w:ascii="Calibri" w:eastAsiaTheme="minorHAnsi" w:hAnsi="Calibri" w:cs="Calibri" w:hint="default"/>
      </w:rPr>
    </w:lvl>
    <w:lvl w:ilvl="1" w:tplc="927AC746">
      <w:numFmt w:val="bullet"/>
      <w:lvlText w:val=""/>
      <w:lvlJc w:val="left"/>
      <w:pPr>
        <w:ind w:left="1800" w:hanging="72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62258C"/>
    <w:multiLevelType w:val="hybridMultilevel"/>
    <w:tmpl w:val="420C11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66055C"/>
    <w:multiLevelType w:val="hybridMultilevel"/>
    <w:tmpl w:val="A85AEE36"/>
    <w:lvl w:ilvl="0" w:tplc="FA7CEA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E62"/>
    <w:rsid w:val="00011D24"/>
    <w:rsid w:val="000A33BE"/>
    <w:rsid w:val="001031DE"/>
    <w:rsid w:val="00156EE9"/>
    <w:rsid w:val="00184116"/>
    <w:rsid w:val="001B0D6E"/>
    <w:rsid w:val="002501A4"/>
    <w:rsid w:val="00260E21"/>
    <w:rsid w:val="003A046C"/>
    <w:rsid w:val="003F1227"/>
    <w:rsid w:val="00616224"/>
    <w:rsid w:val="006A339D"/>
    <w:rsid w:val="007B2002"/>
    <w:rsid w:val="007B3A55"/>
    <w:rsid w:val="0087508D"/>
    <w:rsid w:val="00930F17"/>
    <w:rsid w:val="00A84F47"/>
    <w:rsid w:val="00CF1759"/>
    <w:rsid w:val="00D325A3"/>
    <w:rsid w:val="00D61E62"/>
    <w:rsid w:val="00DC03F2"/>
    <w:rsid w:val="00E061CC"/>
    <w:rsid w:val="00EC7709"/>
    <w:rsid w:val="00FF4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342BE5-009B-4FC5-A6E8-182FEDA6C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7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South Central Library System</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Pelt, Martha</dc:creator>
  <cp:keywords/>
  <dc:description/>
  <cp:lastModifiedBy>Administrator</cp:lastModifiedBy>
  <cp:revision>2</cp:revision>
  <dcterms:created xsi:type="dcterms:W3CDTF">2021-09-17T16:38:00Z</dcterms:created>
  <dcterms:modified xsi:type="dcterms:W3CDTF">2021-09-17T16:38:00Z</dcterms:modified>
</cp:coreProperties>
</file>